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FB13B" w14:textId="77777777" w:rsidR="00B505D3" w:rsidRDefault="00DF1EBD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Ajka Város Önkormányzat Képviselő-testülete 15/2021. (V. 3.) önkormányzati rendelete</w:t>
      </w:r>
    </w:p>
    <w:p w14:paraId="4D1EE46C" w14:textId="77777777" w:rsidR="00B505D3" w:rsidRDefault="00DF1EBD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az önkormányzat 2021. évi költségvetéséről szóló 4/2021. (II.11.) önkormányzati rendelet módosításáról</w:t>
      </w:r>
    </w:p>
    <w:p w14:paraId="352DE1B8" w14:textId="77777777" w:rsidR="00B505D3" w:rsidRDefault="00DF1EBD">
      <w:pPr>
        <w:pStyle w:val="Szvegtrzs"/>
        <w:spacing w:before="220" w:after="0" w:line="240" w:lineRule="auto"/>
        <w:jc w:val="both"/>
      </w:pPr>
      <w:r>
        <w:t>Ajka város Önkormányzatának Képviselő-testülete Magyarország Alaptörvénye 32. cikk (2) bekezdésében meghatározott eredeti jogalkotói hatáskörében, az Alaptörvény 32. cikk (1) bekezdésében f) pontjában meghatározott feladatkörében eljárva a következőt rendeli el:</w:t>
      </w:r>
    </w:p>
    <w:p w14:paraId="3C392B8E" w14:textId="77777777" w:rsidR="00B505D3" w:rsidRDefault="00DF1EBD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7848CD03" w14:textId="77777777" w:rsidR="00B505D3" w:rsidRDefault="00DF1EBD">
      <w:pPr>
        <w:pStyle w:val="Szvegtrzs"/>
        <w:spacing w:before="220" w:after="0" w:line="240" w:lineRule="auto"/>
        <w:jc w:val="both"/>
      </w:pPr>
      <w:r>
        <w:t>A 2021. évi költségvetésről szóló Ajka város Önkormányzat Képviselő-testületének 4/2021.(II.11.) önkormányzati rendelete 2. §-a helyébe a következő rendelkezés lép:</w:t>
      </w:r>
    </w:p>
    <w:p w14:paraId="1BEDD18C" w14:textId="77777777" w:rsidR="00B505D3" w:rsidRDefault="00DF1EBD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„2. §</w:t>
      </w:r>
    </w:p>
    <w:p w14:paraId="0D8C993E" w14:textId="77777777" w:rsidR="00B505D3" w:rsidRDefault="00DF1EBD">
      <w:pPr>
        <w:pStyle w:val="Szvegtrzs"/>
        <w:spacing w:before="220" w:after="0" w:line="240" w:lineRule="auto"/>
        <w:jc w:val="both"/>
      </w:pPr>
      <w:r>
        <w:t>(1) Ajka Város Önkormányzatának Képviselő-testülete az önkormányzat 2021. évi</w:t>
      </w:r>
    </w:p>
    <w:p w14:paraId="65DF8788" w14:textId="77777777" w:rsidR="00B505D3" w:rsidRDefault="00DF1EBD">
      <w:pPr>
        <w:pStyle w:val="Szvegtrzs"/>
        <w:spacing w:after="0" w:line="240" w:lineRule="auto"/>
        <w:ind w:left="220"/>
        <w:jc w:val="both"/>
      </w:pPr>
      <w:r>
        <w:t>a) a költségvetés</w:t>
      </w:r>
    </w:p>
    <w:p w14:paraId="4B5F6C75" w14:textId="77777777" w:rsidR="00B505D3" w:rsidRDefault="00DF1EBD">
      <w:pPr>
        <w:pStyle w:val="Szvegtrzs"/>
        <w:spacing w:after="0" w:line="240" w:lineRule="auto"/>
        <w:ind w:left="400"/>
        <w:jc w:val="both"/>
      </w:pPr>
      <w:proofErr w:type="spellStart"/>
      <w:r>
        <w:t>aa</w:t>
      </w:r>
      <w:proofErr w:type="spellEnd"/>
      <w:r>
        <w:t>) bevételi főösszegét 8.848.104.000 forintban</w:t>
      </w:r>
    </w:p>
    <w:p w14:paraId="26D0AE9B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>ab) kiadási főösszegét 9.362.576.000 forintban</w:t>
      </w:r>
    </w:p>
    <w:p w14:paraId="2EC72B94" w14:textId="77777777" w:rsidR="00B505D3" w:rsidRDefault="00DF1EBD">
      <w:pPr>
        <w:pStyle w:val="Szvegtrzs"/>
        <w:spacing w:after="0" w:line="240" w:lineRule="auto"/>
        <w:ind w:left="400"/>
        <w:jc w:val="both"/>
      </w:pPr>
      <w:proofErr w:type="spellStart"/>
      <w:r>
        <w:t>ac</w:t>
      </w:r>
      <w:proofErr w:type="spellEnd"/>
      <w:r>
        <w:t>) a hiányt 514.472.000 forintban</w:t>
      </w:r>
    </w:p>
    <w:p w14:paraId="29DF9A3E" w14:textId="77777777" w:rsidR="00B505D3" w:rsidRDefault="00DF1EBD">
      <w:pPr>
        <w:pStyle w:val="Szvegtrzs"/>
        <w:spacing w:after="0" w:line="240" w:lineRule="auto"/>
        <w:ind w:left="220"/>
        <w:jc w:val="both"/>
      </w:pPr>
      <w:r>
        <w:t>b) finanszírozási előirányzat</w:t>
      </w:r>
    </w:p>
    <w:p w14:paraId="022D0F53" w14:textId="77777777" w:rsidR="00B505D3" w:rsidRDefault="00DF1EBD">
      <w:pPr>
        <w:pStyle w:val="Szvegtrzs"/>
        <w:spacing w:after="0" w:line="240" w:lineRule="auto"/>
        <w:ind w:left="400"/>
        <w:jc w:val="both"/>
      </w:pPr>
      <w:proofErr w:type="spellStart"/>
      <w:r>
        <w:t>ba</w:t>
      </w:r>
      <w:proofErr w:type="spellEnd"/>
      <w:r>
        <w:t>) bevételi összegét 1.221.465.000 forintban,</w:t>
      </w:r>
    </w:p>
    <w:p w14:paraId="15B18B9E" w14:textId="77777777" w:rsidR="00B505D3" w:rsidRDefault="00DF1EBD">
      <w:pPr>
        <w:pStyle w:val="Szvegtrzs"/>
        <w:spacing w:after="0" w:line="240" w:lineRule="auto"/>
        <w:ind w:left="400"/>
        <w:jc w:val="both"/>
      </w:pPr>
      <w:proofErr w:type="spellStart"/>
      <w:r>
        <w:t>bb</w:t>
      </w:r>
      <w:proofErr w:type="spellEnd"/>
      <w:r>
        <w:t>) kiadási összegét 706.993.000 forintban,</w:t>
      </w:r>
    </w:p>
    <w:p w14:paraId="5745E32C" w14:textId="77777777" w:rsidR="00B505D3" w:rsidRDefault="00DF1EBD">
      <w:pPr>
        <w:pStyle w:val="Szvegtrzs"/>
        <w:spacing w:after="0" w:line="240" w:lineRule="auto"/>
        <w:ind w:left="220"/>
        <w:jc w:val="both"/>
      </w:pPr>
      <w:r>
        <w:t>c) a költségvetés</w:t>
      </w:r>
    </w:p>
    <w:p w14:paraId="2F28F75C" w14:textId="77777777" w:rsidR="00B505D3" w:rsidRDefault="00DF1EBD">
      <w:pPr>
        <w:pStyle w:val="Szvegtrzs"/>
        <w:spacing w:after="0" w:line="240" w:lineRule="auto"/>
        <w:ind w:left="400"/>
        <w:jc w:val="both"/>
      </w:pPr>
      <w:proofErr w:type="spellStart"/>
      <w:r>
        <w:t>ca</w:t>
      </w:r>
      <w:proofErr w:type="spellEnd"/>
      <w:r>
        <w:t xml:space="preserve">) </w:t>
      </w:r>
      <w:r>
        <w:rPr>
          <w:b/>
          <w:bCs/>
          <w:i/>
          <w:iCs/>
        </w:rPr>
        <w:t>bevételi főösszegét</w:t>
      </w:r>
      <w:r>
        <w:t xml:space="preserve"> </w:t>
      </w:r>
      <w:r>
        <w:rPr>
          <w:b/>
          <w:bCs/>
          <w:i/>
          <w:iCs/>
        </w:rPr>
        <w:t>10.069.569.000</w:t>
      </w:r>
      <w:r>
        <w:t xml:space="preserve"> </w:t>
      </w:r>
      <w:r>
        <w:rPr>
          <w:b/>
          <w:bCs/>
          <w:i/>
          <w:iCs/>
        </w:rPr>
        <w:t>forintban,</w:t>
      </w:r>
    </w:p>
    <w:p w14:paraId="51A65F3C" w14:textId="77777777" w:rsidR="00B505D3" w:rsidRDefault="00DF1EBD">
      <w:pPr>
        <w:pStyle w:val="Szvegtrzs"/>
        <w:spacing w:after="0" w:line="240" w:lineRule="auto"/>
        <w:ind w:left="400"/>
        <w:jc w:val="both"/>
      </w:pPr>
      <w:proofErr w:type="spellStart"/>
      <w:r>
        <w:t>cb</w:t>
      </w:r>
      <w:proofErr w:type="spellEnd"/>
      <w:r>
        <w:t xml:space="preserve">) </w:t>
      </w:r>
      <w:r>
        <w:rPr>
          <w:b/>
          <w:bCs/>
          <w:i/>
          <w:iCs/>
        </w:rPr>
        <w:t>kiadási főösszegét 10.069.569.000</w:t>
      </w:r>
      <w:r>
        <w:t xml:space="preserve"> </w:t>
      </w:r>
      <w:r>
        <w:rPr>
          <w:b/>
          <w:bCs/>
          <w:i/>
          <w:iCs/>
        </w:rPr>
        <w:t>forintban</w:t>
      </w:r>
      <w:r>
        <w:t>,</w:t>
      </w:r>
    </w:p>
    <w:p w14:paraId="76A06054" w14:textId="77777777" w:rsidR="00B505D3" w:rsidRDefault="00DF1EBD">
      <w:pPr>
        <w:pStyle w:val="Szvegtrzs"/>
        <w:spacing w:after="0" w:line="240" w:lineRule="auto"/>
        <w:ind w:left="220"/>
        <w:jc w:val="both"/>
      </w:pPr>
      <w:r>
        <w:t>a 2. melléklet szerinti bevétel-kiadás mérlegegyezőségével állapítja meg, és a 2/A. mellékletben bemutatott pénzügyi mérleg szerint hagyja jóvá.</w:t>
      </w:r>
    </w:p>
    <w:p w14:paraId="019C6710" w14:textId="77777777" w:rsidR="00B505D3" w:rsidRDefault="00DF1EBD">
      <w:pPr>
        <w:pStyle w:val="Szvegtrzs"/>
        <w:spacing w:before="220" w:after="0" w:line="240" w:lineRule="auto"/>
        <w:jc w:val="both"/>
      </w:pPr>
      <w:r>
        <w:t>(2) Az önkormányzat 2021. évi költségvetési előirányzatainak kiadási és bevételi főösszegnek címek, alcímek, jogcím – csoportok, jogcímek szerinti részletezését a rendelet 3. - 4. mellékletei tartalmazzák.</w:t>
      </w:r>
    </w:p>
    <w:p w14:paraId="682A7DB1" w14:textId="77777777" w:rsidR="00B505D3" w:rsidRDefault="00DF1EBD">
      <w:pPr>
        <w:pStyle w:val="Szvegtrzs"/>
        <w:spacing w:before="220" w:after="0" w:line="240" w:lineRule="auto"/>
        <w:jc w:val="both"/>
      </w:pPr>
      <w:r>
        <w:t>(3) A képviselő-testület az önkormányzat 2021. évi költségvetésének kiadási főösszegén belül:</w:t>
      </w:r>
    </w:p>
    <w:p w14:paraId="4124E7F0" w14:textId="77777777" w:rsidR="00B505D3" w:rsidRDefault="00DF1EBD">
      <w:pPr>
        <w:pStyle w:val="Szvegtrzs"/>
        <w:spacing w:after="0" w:line="240" w:lineRule="auto"/>
        <w:ind w:left="220"/>
        <w:jc w:val="both"/>
      </w:pPr>
      <w:r>
        <w:t xml:space="preserve">1. </w:t>
      </w:r>
      <w:r>
        <w:rPr>
          <w:b/>
          <w:bCs/>
        </w:rPr>
        <w:t>A költségvetési kiadási előirányzatok összegét</w:t>
      </w:r>
    </w:p>
    <w:p w14:paraId="3FE2B210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a) </w:t>
      </w:r>
      <w:r>
        <w:rPr>
          <w:i/>
          <w:iCs/>
        </w:rPr>
        <w:t>személyi jellegű kiadások</w:t>
      </w:r>
      <w:r>
        <w:t xml:space="preserve"> </w:t>
      </w:r>
      <w:r>
        <w:rPr>
          <w:i/>
          <w:iCs/>
        </w:rPr>
        <w:t>2.211.237.000 forintban,</w:t>
      </w:r>
    </w:p>
    <w:p w14:paraId="76D5DB6A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b) </w:t>
      </w:r>
      <w:r>
        <w:rPr>
          <w:i/>
          <w:iCs/>
        </w:rPr>
        <w:t>a szociális hozzájárulási adó</w:t>
      </w:r>
      <w:r>
        <w:t xml:space="preserve"> </w:t>
      </w:r>
      <w:r>
        <w:rPr>
          <w:i/>
          <w:iCs/>
        </w:rPr>
        <w:t>389.675.000 forintban,</w:t>
      </w:r>
    </w:p>
    <w:p w14:paraId="054F55EA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c) </w:t>
      </w:r>
      <w:r>
        <w:rPr>
          <w:i/>
          <w:iCs/>
        </w:rPr>
        <w:t>a dologi jellegű kiadások</w:t>
      </w:r>
      <w:r>
        <w:t xml:space="preserve"> </w:t>
      </w:r>
      <w:r>
        <w:rPr>
          <w:i/>
          <w:iCs/>
        </w:rPr>
        <w:t>1.924.506.000 forintban,</w:t>
      </w:r>
    </w:p>
    <w:p w14:paraId="4F9FB4C5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d) </w:t>
      </w:r>
      <w:r>
        <w:rPr>
          <w:i/>
          <w:iCs/>
        </w:rPr>
        <w:t>támogatásértékű működési kiadás</w:t>
      </w:r>
      <w:r>
        <w:t xml:space="preserve"> </w:t>
      </w:r>
      <w:r>
        <w:rPr>
          <w:i/>
          <w:iCs/>
        </w:rPr>
        <w:t>3.900.000 forintban,</w:t>
      </w:r>
    </w:p>
    <w:p w14:paraId="3CE6BD56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e) </w:t>
      </w:r>
      <w:r>
        <w:rPr>
          <w:i/>
          <w:iCs/>
        </w:rPr>
        <w:t>működési célú pénzeszköz átadás</w:t>
      </w:r>
      <w:r>
        <w:t xml:space="preserve"> </w:t>
      </w:r>
      <w:r>
        <w:rPr>
          <w:i/>
          <w:iCs/>
        </w:rPr>
        <w:t>államháztartáson kívülre</w:t>
      </w:r>
      <w:r>
        <w:t xml:space="preserve"> </w:t>
      </w:r>
      <w:r>
        <w:rPr>
          <w:i/>
          <w:iCs/>
        </w:rPr>
        <w:t>1.144.918.000 forintban,</w:t>
      </w:r>
    </w:p>
    <w:p w14:paraId="7AFA68ED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f) </w:t>
      </w:r>
      <w:r>
        <w:rPr>
          <w:i/>
          <w:iCs/>
        </w:rPr>
        <w:t xml:space="preserve">társadalom és </w:t>
      </w:r>
      <w:proofErr w:type="spellStart"/>
      <w:r>
        <w:rPr>
          <w:i/>
          <w:iCs/>
        </w:rPr>
        <w:t>szoc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pol</w:t>
      </w:r>
      <w:proofErr w:type="spellEnd"/>
      <w:r>
        <w:rPr>
          <w:i/>
          <w:iCs/>
        </w:rPr>
        <w:t>. támogatás</w:t>
      </w:r>
      <w:r>
        <w:t xml:space="preserve"> </w:t>
      </w:r>
      <w:r>
        <w:rPr>
          <w:i/>
          <w:iCs/>
        </w:rPr>
        <w:t>8.500.000 forintban,</w:t>
      </w:r>
    </w:p>
    <w:p w14:paraId="73984062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g) </w:t>
      </w:r>
      <w:r>
        <w:rPr>
          <w:i/>
          <w:iCs/>
        </w:rPr>
        <w:t xml:space="preserve">az ellátottak </w:t>
      </w:r>
      <w:proofErr w:type="spellStart"/>
      <w:r>
        <w:rPr>
          <w:i/>
          <w:iCs/>
        </w:rPr>
        <w:t>pénzbeni</w:t>
      </w:r>
      <w:proofErr w:type="spellEnd"/>
      <w:r>
        <w:rPr>
          <w:i/>
          <w:iCs/>
        </w:rPr>
        <w:t xml:space="preserve"> juttatásai</w:t>
      </w:r>
      <w:r>
        <w:t xml:space="preserve"> </w:t>
      </w:r>
      <w:r>
        <w:rPr>
          <w:i/>
          <w:iCs/>
        </w:rPr>
        <w:t>0 forintban,</w:t>
      </w:r>
    </w:p>
    <w:p w14:paraId="32EAEC35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h) </w:t>
      </w:r>
      <w:r>
        <w:rPr>
          <w:i/>
          <w:iCs/>
        </w:rPr>
        <w:t>előző évi elszámolások</w:t>
      </w:r>
      <w:r>
        <w:t xml:space="preserve"> </w:t>
      </w:r>
      <w:r>
        <w:rPr>
          <w:i/>
          <w:iCs/>
        </w:rPr>
        <w:t>146.000 forintban,</w:t>
      </w:r>
    </w:p>
    <w:p w14:paraId="797489CA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i) </w:t>
      </w:r>
      <w:r>
        <w:rPr>
          <w:i/>
          <w:iCs/>
        </w:rPr>
        <w:t xml:space="preserve">tv. előíráson alapuló </w:t>
      </w:r>
      <w:proofErr w:type="spellStart"/>
      <w:r>
        <w:rPr>
          <w:i/>
          <w:iCs/>
        </w:rPr>
        <w:t>bef</w:t>
      </w:r>
      <w:proofErr w:type="spellEnd"/>
      <w:r>
        <w:rPr>
          <w:i/>
          <w:iCs/>
        </w:rPr>
        <w:t>.</w:t>
      </w:r>
      <w:r>
        <w:t xml:space="preserve"> </w:t>
      </w:r>
      <w:r>
        <w:rPr>
          <w:i/>
          <w:iCs/>
        </w:rPr>
        <w:t>375.787.000 forintban,</w:t>
      </w:r>
    </w:p>
    <w:p w14:paraId="06D6F0BD" w14:textId="77777777" w:rsidR="00B505D3" w:rsidRDefault="00DF1EBD">
      <w:pPr>
        <w:pStyle w:val="Szvegtrzs"/>
        <w:spacing w:after="0" w:line="240" w:lineRule="auto"/>
        <w:ind w:left="220"/>
        <w:jc w:val="both"/>
      </w:pPr>
      <w:r>
        <w:t xml:space="preserve">2. </w:t>
      </w:r>
      <w:r>
        <w:rPr>
          <w:b/>
          <w:bCs/>
        </w:rPr>
        <w:t>A felhalmozási célú kiadások összegét</w:t>
      </w:r>
    </w:p>
    <w:p w14:paraId="7EDE3AEE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a) </w:t>
      </w:r>
      <w:r>
        <w:rPr>
          <w:i/>
          <w:iCs/>
        </w:rPr>
        <w:t>felújítási kiadások</w:t>
      </w:r>
      <w:r>
        <w:t xml:space="preserve"> </w:t>
      </w:r>
      <w:r>
        <w:rPr>
          <w:i/>
          <w:iCs/>
        </w:rPr>
        <w:t>496.144.000 forintban,</w:t>
      </w:r>
    </w:p>
    <w:p w14:paraId="2E87A61C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b) </w:t>
      </w:r>
      <w:r>
        <w:rPr>
          <w:i/>
          <w:iCs/>
        </w:rPr>
        <w:t>beruházási kiadások</w:t>
      </w:r>
      <w:r>
        <w:t xml:space="preserve"> </w:t>
      </w:r>
      <w:r>
        <w:rPr>
          <w:i/>
          <w:iCs/>
        </w:rPr>
        <w:t>1.016.466.000 forintban,</w:t>
      </w:r>
    </w:p>
    <w:p w14:paraId="24FC5E82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c) </w:t>
      </w:r>
      <w:r>
        <w:rPr>
          <w:i/>
          <w:iCs/>
        </w:rPr>
        <w:t>támogatásértékű felhalmozási kiadás</w:t>
      </w:r>
      <w:r>
        <w:t xml:space="preserve"> </w:t>
      </w:r>
      <w:r>
        <w:rPr>
          <w:i/>
          <w:iCs/>
        </w:rPr>
        <w:t>0 forintban,</w:t>
      </w:r>
    </w:p>
    <w:p w14:paraId="00C26F02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d) </w:t>
      </w:r>
      <w:r>
        <w:rPr>
          <w:i/>
          <w:iCs/>
        </w:rPr>
        <w:t>felhalmozási célú pénzeszköz átadás</w:t>
      </w:r>
      <w:r>
        <w:t xml:space="preserve"> </w:t>
      </w:r>
      <w:r>
        <w:rPr>
          <w:i/>
          <w:iCs/>
        </w:rPr>
        <w:t>államháztartáson kívülre</w:t>
      </w:r>
      <w:r>
        <w:t xml:space="preserve"> </w:t>
      </w:r>
      <w:r>
        <w:rPr>
          <w:i/>
          <w:iCs/>
        </w:rPr>
        <w:t>1.019.224.000 forintban,</w:t>
      </w:r>
    </w:p>
    <w:p w14:paraId="3E2941AB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e) </w:t>
      </w:r>
      <w:r>
        <w:rPr>
          <w:i/>
          <w:iCs/>
        </w:rPr>
        <w:t>pénzügyi befektetések</w:t>
      </w:r>
      <w:r>
        <w:t xml:space="preserve"> </w:t>
      </w:r>
      <w:r>
        <w:rPr>
          <w:i/>
          <w:iCs/>
        </w:rPr>
        <w:t>22.624.000 forintban,</w:t>
      </w:r>
    </w:p>
    <w:p w14:paraId="4FC921D3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f) </w:t>
      </w:r>
      <w:r>
        <w:rPr>
          <w:i/>
          <w:iCs/>
        </w:rPr>
        <w:t>adott kölcsönök</w:t>
      </w:r>
      <w:r>
        <w:t xml:space="preserve"> </w:t>
      </w:r>
      <w:r>
        <w:rPr>
          <w:i/>
          <w:iCs/>
        </w:rPr>
        <w:t>200.000.000 forintban,</w:t>
      </w:r>
    </w:p>
    <w:p w14:paraId="722385C0" w14:textId="77777777" w:rsidR="00B505D3" w:rsidRDefault="00DF1EBD">
      <w:pPr>
        <w:pStyle w:val="Szvegtrzs"/>
        <w:spacing w:after="0" w:line="240" w:lineRule="auto"/>
        <w:ind w:left="220"/>
        <w:jc w:val="both"/>
      </w:pPr>
      <w:r>
        <w:t xml:space="preserve">3. </w:t>
      </w:r>
      <w:r>
        <w:rPr>
          <w:b/>
          <w:bCs/>
        </w:rPr>
        <w:t>finanszírozási műveletek kiadási előirányzatát</w:t>
      </w:r>
    </w:p>
    <w:p w14:paraId="57CEF861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lastRenderedPageBreak/>
        <w:t xml:space="preserve">a) </w:t>
      </w:r>
      <w:r>
        <w:rPr>
          <w:i/>
          <w:iCs/>
        </w:rPr>
        <w:t>hiteltörlesztés (likvidhitel, beruházási hitel)</w:t>
      </w:r>
      <w:r>
        <w:t xml:space="preserve"> </w:t>
      </w:r>
      <w:r>
        <w:rPr>
          <w:i/>
          <w:iCs/>
        </w:rPr>
        <w:t>595.000.000 forintban,</w:t>
      </w:r>
    </w:p>
    <w:p w14:paraId="3A1B9527" w14:textId="77777777" w:rsidR="00B505D3" w:rsidRDefault="00DF1EBD">
      <w:pPr>
        <w:pStyle w:val="Szvegtrzs"/>
        <w:spacing w:after="0" w:line="240" w:lineRule="auto"/>
        <w:ind w:left="400"/>
        <w:jc w:val="both"/>
      </w:pPr>
      <w:r>
        <w:t xml:space="preserve">b) </w:t>
      </w:r>
      <w:r>
        <w:rPr>
          <w:i/>
          <w:iCs/>
        </w:rPr>
        <w:t>áll. belüli megelőlegezés visszafizetés 111.993.000 forintban</w:t>
      </w:r>
    </w:p>
    <w:p w14:paraId="4F35D2EE" w14:textId="77777777" w:rsidR="00B505D3" w:rsidRDefault="00DF1EBD">
      <w:pPr>
        <w:pStyle w:val="Szvegtrzs"/>
        <w:spacing w:after="0" w:line="240" w:lineRule="auto"/>
        <w:ind w:left="220"/>
        <w:jc w:val="both"/>
      </w:pPr>
      <w:r>
        <w:t>a költségvetési kiadások tekintetében a 4., 5., 5/A. és 7. mellékletben részletezettek szerint, a felhalmozási kiadások tekintetében a 6. mellékletben megjelölt feladatokkal és előirányzatokkal állapítja meg. A képviselő-testület módosítja és a 8. mellékletben jelöli meg a létszám-előirányzatokat/kereteket. A 12. mellékletben az éves előirányzat felhasználást az ütemterv részletezésének megfelelően állapítja meg. Módosításra került a melléklet, melyben szerepeltetjük az önkormányzat több éves kihatással járó döntéseiből származó kötelezettségeket célonként és éves bontásban. A képviselő-testület és az általa irányított költségvetési szervek előirányzatainak tagolását a kötelező feladatok, önként vállalat feladatok és államigazgatási feladatok szerint e rendelet 17. melléklete szerint hagyja jóvá.”</w:t>
      </w:r>
    </w:p>
    <w:p w14:paraId="5EE9E587" w14:textId="77777777" w:rsidR="00B505D3" w:rsidRDefault="00DF1EBD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4E17498E" w14:textId="77777777" w:rsidR="00B505D3" w:rsidRDefault="00DF1EBD">
      <w:pPr>
        <w:pStyle w:val="Szvegtrzs"/>
        <w:spacing w:before="220" w:after="0" w:line="240" w:lineRule="auto"/>
        <w:jc w:val="both"/>
      </w:pPr>
      <w:r>
        <w:t>A 2021. évi költségvetésről szóló Ajka város Önkormányzat Képviselő-testületének 4/2021.(II.11.) önkormányzati rendelete 4. § (1) bekezdése helyébe a következő rendelkezés lép:</w:t>
      </w:r>
    </w:p>
    <w:p w14:paraId="6E6D9A6F" w14:textId="77777777" w:rsidR="00B505D3" w:rsidRDefault="00DF1EBD">
      <w:pPr>
        <w:pStyle w:val="Szvegtrzs"/>
        <w:spacing w:before="220" w:after="0" w:line="240" w:lineRule="auto"/>
        <w:jc w:val="both"/>
      </w:pPr>
      <w:r>
        <w:t xml:space="preserve">„(1) A képviselő-testület a 2021. évi költségvetésében 549.449.000 forint működési és 0 forint felhalmozási céltartalékot állapít meg. A céltartalék </w:t>
      </w:r>
      <w:proofErr w:type="spellStart"/>
      <w:r>
        <w:t>feladatonkénti</w:t>
      </w:r>
      <w:proofErr w:type="spellEnd"/>
      <w:r>
        <w:t xml:space="preserve"> részletezését, felhasználását a költségvetési rendelet 7. mellékletében foglaltak szerint fogadja el.”</w:t>
      </w:r>
    </w:p>
    <w:p w14:paraId="7DCA89F5" w14:textId="77777777" w:rsidR="00B505D3" w:rsidRDefault="00DF1EBD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5E1B8319" w14:textId="77777777" w:rsidR="00B505D3" w:rsidRDefault="00DF1EBD">
      <w:pPr>
        <w:pStyle w:val="Szvegtrzs"/>
        <w:spacing w:before="220" w:after="0" w:line="240" w:lineRule="auto"/>
        <w:jc w:val="both"/>
      </w:pPr>
      <w:r>
        <w:t>A 2021. évi költségvetésről szóló Ajka város Önkormányzat Képviselő-testületének 4/2021.(II.11.) önkormányzati rendelete 14. § (2) bekezdése helyébe a következő rendelkezés lép:</w:t>
      </w:r>
    </w:p>
    <w:p w14:paraId="6081431A" w14:textId="77777777" w:rsidR="00B505D3" w:rsidRDefault="00DF1EBD">
      <w:pPr>
        <w:pStyle w:val="Szvegtrzs"/>
        <w:spacing w:before="220" w:after="0" w:line="240" w:lineRule="auto"/>
        <w:jc w:val="both"/>
      </w:pPr>
      <w:r>
        <w:t xml:space="preserve">„(2) Az önkormányzati intézményekben működő szervezeteknek, politikai pártoknak, alapítványoknak pénzbeli támogatás nem nyújtható. Kivételt jelent azon alapítvány, melynek az önkormányzat tagja, illetve az önkormányzattól feladatot vállal át, </w:t>
      </w:r>
      <w:r>
        <w:rPr>
          <w:b/>
          <w:bCs/>
          <w:i/>
          <w:iCs/>
        </w:rPr>
        <w:t>továbbá állami vagy önkormányzati feladat ellátásában működik közre.</w:t>
      </w:r>
      <w:r>
        <w:t>”</w:t>
      </w:r>
    </w:p>
    <w:p w14:paraId="59F8214C" w14:textId="77777777" w:rsidR="00B505D3" w:rsidRDefault="00DF1EBD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1F224D2F" w14:textId="77777777" w:rsidR="00B505D3" w:rsidRDefault="00DF1EBD">
      <w:pPr>
        <w:pStyle w:val="Szvegtrzs"/>
        <w:spacing w:before="220" w:after="0" w:line="240" w:lineRule="auto"/>
        <w:jc w:val="both"/>
      </w:pPr>
      <w:r>
        <w:t>A képviselő-testület az önkormányzat 2021. évi költségvetési rendeletéhez készített 1/A, 1/B, 2, 3, 3/1, 4. tájékoztató táblák tartalmát elfogadja és jóváhagyja, a 18. mellékletben szerepelteti.</w:t>
      </w:r>
    </w:p>
    <w:p w14:paraId="01F7BF1F" w14:textId="77777777" w:rsidR="00B505D3" w:rsidRDefault="00DF1EBD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186BC0D6" w14:textId="77777777" w:rsidR="00B505D3" w:rsidRDefault="00DF1EBD">
      <w:pPr>
        <w:pStyle w:val="Szvegtrzs"/>
        <w:spacing w:before="220" w:after="0" w:line="240" w:lineRule="auto"/>
        <w:jc w:val="both"/>
      </w:pPr>
      <w:r>
        <w:t>(1) A 2021. évi költségvetésről szóló Ajka város Önkormányzat Képviselő-testületének 4/2021.(II.11.) önkormányzati rendelete 2. melléklete helyébe az 1. melléklet lép.</w:t>
      </w:r>
    </w:p>
    <w:p w14:paraId="78D18A89" w14:textId="77777777" w:rsidR="00B505D3" w:rsidRDefault="00DF1EBD">
      <w:pPr>
        <w:pStyle w:val="Szvegtrzs"/>
        <w:spacing w:before="220" w:after="0" w:line="240" w:lineRule="auto"/>
        <w:jc w:val="both"/>
      </w:pPr>
      <w:r>
        <w:t>(2) A 2021. évi költségvetésről szóló Ajka város Önkormányzat Képviselő-testületének 4/2021.(II.11.) önkormányzati rendelete 3. melléklete helyébe a 2. melléklet lép.</w:t>
      </w:r>
    </w:p>
    <w:p w14:paraId="19BCB4D7" w14:textId="77777777" w:rsidR="00B505D3" w:rsidRDefault="00DF1EBD">
      <w:pPr>
        <w:pStyle w:val="Szvegtrzs"/>
        <w:spacing w:before="220" w:after="0" w:line="240" w:lineRule="auto"/>
        <w:jc w:val="both"/>
      </w:pPr>
      <w:r>
        <w:t>(3) A 2021. évi költségvetésről szóló Ajka város Önkormányzat Képviselő-testületének 4/2021.(II.11.) önkormányzati rendelete 4. melléklete helyébe a 3. melléklet lép.</w:t>
      </w:r>
    </w:p>
    <w:p w14:paraId="77725460" w14:textId="77777777" w:rsidR="00B505D3" w:rsidRDefault="00DF1EBD">
      <w:pPr>
        <w:pStyle w:val="Szvegtrzs"/>
        <w:spacing w:before="220" w:after="0" w:line="240" w:lineRule="auto"/>
        <w:jc w:val="both"/>
      </w:pPr>
      <w:r>
        <w:t>(4) A 2021. évi költségvetésről szóló Ajka város Önkormányzat Képviselő-testületének 4/2021.(II.11.) önkormányzati rendelete 5. melléklete helyébe a 4. melléklet lép.</w:t>
      </w:r>
    </w:p>
    <w:p w14:paraId="781BD085" w14:textId="77777777" w:rsidR="00B505D3" w:rsidRDefault="00DF1EBD">
      <w:pPr>
        <w:pStyle w:val="Szvegtrzs"/>
        <w:spacing w:before="220" w:after="0" w:line="240" w:lineRule="auto"/>
        <w:jc w:val="both"/>
      </w:pPr>
      <w:r>
        <w:t>(5) A 2021. évi költségvetésről szóló Ajka város Önkormányzat Képviselő-testületének 4/2021.(II.11.) önkormányzati rendelete 6. melléklete helyébe az 5. melléklet lép.</w:t>
      </w:r>
    </w:p>
    <w:p w14:paraId="5E1B8303" w14:textId="77777777" w:rsidR="00B505D3" w:rsidRDefault="00DF1EBD">
      <w:pPr>
        <w:pStyle w:val="Szvegtrzs"/>
        <w:spacing w:before="220" w:after="0" w:line="240" w:lineRule="auto"/>
        <w:jc w:val="both"/>
      </w:pPr>
      <w:r>
        <w:lastRenderedPageBreak/>
        <w:t>(6) A 2021. évi költségvetésről szóló Ajka város Önkormányzat Képviselő-testületének 4/2021.(II.11.) önkormányzati rendelete 7. melléklete helyébe a 6. melléklet lép.</w:t>
      </w:r>
    </w:p>
    <w:p w14:paraId="607DFE4D" w14:textId="77777777" w:rsidR="00B505D3" w:rsidRDefault="00DF1EBD">
      <w:pPr>
        <w:pStyle w:val="Szvegtrzs"/>
        <w:spacing w:before="220" w:after="0" w:line="240" w:lineRule="auto"/>
        <w:jc w:val="both"/>
      </w:pPr>
      <w:r>
        <w:t>(7) A 2021. évi költségvetésről szóló Ajka város Önkormányzat Képviselő-testületének 4/2021.(II.11.) önkormányzati rendelete 8. melléklete helyébe a 7. melléklet lép.</w:t>
      </w:r>
    </w:p>
    <w:p w14:paraId="5C91C59C" w14:textId="77777777" w:rsidR="00B505D3" w:rsidRDefault="00DF1EBD">
      <w:pPr>
        <w:pStyle w:val="Szvegtrzs"/>
        <w:spacing w:before="220" w:after="0" w:line="240" w:lineRule="auto"/>
        <w:jc w:val="both"/>
      </w:pPr>
      <w:r>
        <w:t>(8) A 2021. évi költségvetésről szóló Ajka város Önkormányzat Képviselő-testületének 4/2021.(II.11.) önkormányzati rendelete 12. melléklete helyébe a 8. melléklet lép.</w:t>
      </w:r>
    </w:p>
    <w:p w14:paraId="5F56D241" w14:textId="77777777" w:rsidR="00B505D3" w:rsidRDefault="00DF1EBD">
      <w:pPr>
        <w:pStyle w:val="Szvegtrzs"/>
        <w:spacing w:before="220" w:after="0" w:line="240" w:lineRule="auto"/>
        <w:jc w:val="both"/>
      </w:pPr>
      <w:r>
        <w:t>(9) A 2021. évi költségvetésről szóló Ajka város Önkormányzat Képviselő-testületének 4/2021.(II.11.) önkormányzati rendelete 14. melléklete helyébe a 9. melléklet lép.</w:t>
      </w:r>
    </w:p>
    <w:p w14:paraId="20CCE6A0" w14:textId="77777777" w:rsidR="00B505D3" w:rsidRDefault="00DF1EBD">
      <w:pPr>
        <w:pStyle w:val="Szvegtrzs"/>
        <w:spacing w:before="220" w:after="0" w:line="240" w:lineRule="auto"/>
        <w:jc w:val="both"/>
      </w:pPr>
      <w:r>
        <w:t>(10) A 2021. évi költségvetésről szóló Ajka város Önkormányzat Képviselő-testületének 4/2021.(II.11.) önkormányzati rendelete 17. melléklete helyébe a 10. melléklet lép.</w:t>
      </w:r>
    </w:p>
    <w:p w14:paraId="6FB847E3" w14:textId="77777777" w:rsidR="00B505D3" w:rsidRDefault="00DF1EBD">
      <w:pPr>
        <w:pStyle w:val="Szvegtrzs"/>
        <w:spacing w:before="220" w:after="0" w:line="240" w:lineRule="auto"/>
        <w:jc w:val="both"/>
      </w:pPr>
      <w:r>
        <w:t>(11) A 2021. évi költségvetésről szóló Ajka város Önkormányzat Képviselő-testületének 4/2021.(II.11.) önkormányzati rendelete a 11. melléklet szerinti 18. melléklettel egészül ki.</w:t>
      </w:r>
    </w:p>
    <w:p w14:paraId="0BAABF69" w14:textId="77777777" w:rsidR="00B505D3" w:rsidRDefault="00DF1EBD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298C4DA4" w14:textId="70847693" w:rsidR="00D7768F" w:rsidRDefault="00DF1EBD">
      <w:pPr>
        <w:pStyle w:val="Szvegtrzs"/>
        <w:spacing w:before="220" w:after="0" w:line="240" w:lineRule="auto"/>
        <w:jc w:val="both"/>
      </w:pPr>
      <w:r>
        <w:t>Ez a rendelet 2021. május 7-én lép hatályba.</w:t>
      </w:r>
    </w:p>
    <w:p w14:paraId="24C5D725" w14:textId="77777777" w:rsidR="00D7768F" w:rsidRDefault="00D7768F">
      <w:pPr>
        <w:pStyle w:val="Szvegtrzs"/>
        <w:spacing w:before="220" w:after="0" w:line="240" w:lineRule="auto"/>
        <w:jc w:val="both"/>
      </w:pPr>
    </w:p>
    <w:p w14:paraId="0A74C5CD" w14:textId="77777777" w:rsidR="00D7768F" w:rsidRPr="00E9604F" w:rsidRDefault="00D7768F" w:rsidP="00D7768F">
      <w:pPr>
        <w:jc w:val="both"/>
        <w:rPr>
          <w:b/>
        </w:rPr>
      </w:pPr>
      <w:r w:rsidRPr="00643A9F">
        <w:rPr>
          <w:b/>
        </w:rPr>
        <w:t xml:space="preserve">A j k a, 2021. </w:t>
      </w:r>
      <w:r>
        <w:rPr>
          <w:b/>
        </w:rPr>
        <w:t>május 3.</w:t>
      </w:r>
    </w:p>
    <w:p w14:paraId="3CD4FDC6" w14:textId="77777777" w:rsidR="00D7768F" w:rsidRPr="00E9604F" w:rsidRDefault="00D7768F" w:rsidP="00D7768F">
      <w:pPr>
        <w:jc w:val="both"/>
        <w:rPr>
          <w:b/>
        </w:rPr>
      </w:pPr>
      <w:r w:rsidRPr="00643A9F">
        <w:rPr>
          <w:b/>
        </w:rPr>
        <w:t xml:space="preserve">Kihirdetés napja: 2021. </w:t>
      </w:r>
      <w:r>
        <w:rPr>
          <w:b/>
        </w:rPr>
        <w:t xml:space="preserve">május </w:t>
      </w:r>
      <w:r w:rsidRPr="00643A9F">
        <w:rPr>
          <w:b/>
        </w:rPr>
        <w:t>3.</w:t>
      </w:r>
    </w:p>
    <w:p w14:paraId="27FCC10F" w14:textId="77777777" w:rsidR="00D7768F" w:rsidRDefault="00D7768F">
      <w:pPr>
        <w:pStyle w:val="Szvegtrzs"/>
        <w:spacing w:before="220" w:after="0" w:line="240" w:lineRule="auto"/>
        <w:jc w:val="both"/>
      </w:pPr>
    </w:p>
    <w:p w14:paraId="268733AB" w14:textId="77777777" w:rsidR="00D7768F" w:rsidRPr="00E9604F" w:rsidRDefault="00D7768F" w:rsidP="00D7768F">
      <w:pPr>
        <w:tabs>
          <w:tab w:val="center" w:pos="1560"/>
          <w:tab w:val="center" w:pos="7230"/>
        </w:tabs>
        <w:jc w:val="both"/>
        <w:rPr>
          <w:b/>
        </w:rPr>
      </w:pPr>
    </w:p>
    <w:p w14:paraId="2BD5EB15" w14:textId="77777777" w:rsidR="00D7768F" w:rsidRPr="00252668" w:rsidRDefault="00D7768F" w:rsidP="00D7768F">
      <w:pPr>
        <w:tabs>
          <w:tab w:val="center" w:pos="1560"/>
          <w:tab w:val="center" w:pos="7230"/>
        </w:tabs>
        <w:jc w:val="both"/>
        <w:rPr>
          <w:b/>
        </w:rPr>
      </w:pPr>
      <w:r w:rsidRPr="00252668">
        <w:rPr>
          <w:b/>
        </w:rPr>
        <w:tab/>
        <w:t>Schwartz Béla</w:t>
      </w:r>
      <w:r w:rsidRPr="00252668">
        <w:rPr>
          <w:b/>
        </w:rPr>
        <w:tab/>
        <w:t>Dr. Jáger László</w:t>
      </w:r>
    </w:p>
    <w:p w14:paraId="307DE102" w14:textId="2693F9DE" w:rsidR="00B505D3" w:rsidRDefault="00D7768F" w:rsidP="00D7768F">
      <w:pPr>
        <w:tabs>
          <w:tab w:val="center" w:pos="1560"/>
          <w:tab w:val="center" w:pos="7230"/>
        </w:tabs>
        <w:jc w:val="both"/>
      </w:pPr>
      <w:r w:rsidRPr="00252668">
        <w:tab/>
      </w:r>
      <w:r w:rsidRPr="00252668">
        <w:rPr>
          <w:b/>
        </w:rPr>
        <w:t>polgármester</w:t>
      </w:r>
      <w:r w:rsidRPr="00252668">
        <w:t xml:space="preserve">   </w:t>
      </w:r>
      <w:r w:rsidRPr="00252668">
        <w:tab/>
      </w:r>
      <w:r w:rsidRPr="00A165B9">
        <w:rPr>
          <w:b/>
        </w:rPr>
        <w:t>címzetes főjeg</w:t>
      </w:r>
      <w:r w:rsidRPr="00252668">
        <w:rPr>
          <w:b/>
        </w:rPr>
        <w:t>yző</w:t>
      </w:r>
      <w:r w:rsidRPr="008C3D69">
        <w:rPr>
          <w:sz w:val="28"/>
          <w:szCs w:val="28"/>
          <w:highlight w:val="yellow"/>
        </w:rPr>
        <w:br w:type="page"/>
      </w:r>
    </w:p>
    <w:p w14:paraId="7565FE32" w14:textId="77777777" w:rsidR="00B505D3" w:rsidRDefault="00B505D3">
      <w:pPr>
        <w:pStyle w:val="Szvegtrzs"/>
        <w:spacing w:after="0"/>
        <w:jc w:val="center"/>
      </w:pPr>
    </w:p>
    <w:p w14:paraId="64D5B4A1" w14:textId="77777777" w:rsidR="00B505D3" w:rsidRDefault="00DF1EBD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757F770D" w14:textId="77777777" w:rsidR="00B505D3" w:rsidRDefault="00DF1EBD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1-6. §, 1-11. melléklet </w:t>
      </w:r>
    </w:p>
    <w:p w14:paraId="36072383" w14:textId="77777777" w:rsidR="00B505D3" w:rsidRDefault="00DF1EBD">
      <w:pPr>
        <w:pStyle w:val="Szvegtrzs"/>
        <w:spacing w:after="0" w:line="240" w:lineRule="auto"/>
        <w:ind w:left="159"/>
        <w:jc w:val="center"/>
        <w:rPr>
          <w:b/>
          <w:bCs/>
        </w:rPr>
      </w:pPr>
      <w:r>
        <w:rPr>
          <w:b/>
          <w:bCs/>
        </w:rPr>
        <w:t>I N D O K O L Á S</w:t>
      </w:r>
    </w:p>
    <w:p w14:paraId="4AEA20BF" w14:textId="77777777" w:rsidR="00B505D3" w:rsidRDefault="00DF1EBD">
      <w:pPr>
        <w:pStyle w:val="Szvegtrzs"/>
        <w:spacing w:after="0" w:line="240" w:lineRule="auto"/>
        <w:ind w:left="159"/>
        <w:jc w:val="center"/>
      </w:pPr>
      <w:r>
        <w:t> </w:t>
      </w:r>
    </w:p>
    <w:p w14:paraId="12F71628" w14:textId="77777777" w:rsidR="00B505D3" w:rsidRDefault="00DF1EBD">
      <w:pPr>
        <w:pStyle w:val="Szvegtrzs"/>
        <w:spacing w:before="159" w:after="159" w:line="240" w:lineRule="auto"/>
        <w:ind w:left="159" w:right="159"/>
        <w:jc w:val="both"/>
        <w:rPr>
          <w:b/>
          <w:bCs/>
        </w:rPr>
      </w:pPr>
      <w:r>
        <w:rPr>
          <w:b/>
          <w:bCs/>
        </w:rPr>
        <w:t>A rendelet 1.§-</w:t>
      </w:r>
      <w:proofErr w:type="spellStart"/>
      <w:r>
        <w:rPr>
          <w:b/>
          <w:bCs/>
        </w:rPr>
        <w:t>ához</w:t>
      </w:r>
      <w:proofErr w:type="spellEnd"/>
      <w:r>
        <w:rPr>
          <w:b/>
          <w:bCs/>
        </w:rPr>
        <w:t>:</w:t>
      </w:r>
    </w:p>
    <w:p w14:paraId="2C19BD0C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 xml:space="preserve">Az államháztartásról szóló 2011. évi CXCV. törvény 34. § (4) bekezdése lehetővé teszi, hogy a képviselő-testület legkésőbb a költségvetési beszámoló </w:t>
      </w:r>
      <w:proofErr w:type="spellStart"/>
      <w:r>
        <w:t>határidejéig</w:t>
      </w:r>
      <w:proofErr w:type="spellEnd"/>
      <w:r>
        <w:t>, december 31-ei hatállyal módosítsa költségvetési rendeletét.</w:t>
      </w:r>
    </w:p>
    <w:p w14:paraId="727637E5" w14:textId="77777777" w:rsidR="00B505D3" w:rsidRDefault="00DF1EBD">
      <w:pPr>
        <w:pStyle w:val="Szvegtrzs"/>
        <w:spacing w:before="159" w:after="159" w:line="240" w:lineRule="auto"/>
        <w:ind w:left="159" w:right="159"/>
        <w:jc w:val="both"/>
        <w:rPr>
          <w:b/>
          <w:bCs/>
        </w:rPr>
      </w:pPr>
      <w:r>
        <w:rPr>
          <w:b/>
          <w:bCs/>
        </w:rPr>
        <w:t>Ezen rendeletmódosítási javaslatban feldolgoztuk:</w:t>
      </w:r>
    </w:p>
    <w:p w14:paraId="3C4B316C" w14:textId="77777777" w:rsidR="00B505D3" w:rsidRDefault="00DF1EBD">
      <w:pPr>
        <w:pStyle w:val="Szvegtrzs"/>
        <w:spacing w:before="159" w:after="159" w:line="240" w:lineRule="auto"/>
        <w:ind w:left="159" w:right="159"/>
        <w:jc w:val="both"/>
      </w:pPr>
      <w:r>
        <w:t>A város költségvetési rendeletének 2020. évi végrehajtását a 14/2021. (IV.14.) önkormányzati rendeletével fogadta el, melyben a 2020. évi költségvetési maradvány elszámolását is bemutatjuk. A zárszámadási rendelet 4. § (2) bekezdésében meghatározottak szerint a költségvetési maradvánnyal módosítottuk a 2021. évi költségvetést.</w:t>
      </w:r>
    </w:p>
    <w:p w14:paraId="2BB3BEFF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> </w:t>
      </w:r>
    </w:p>
    <w:p w14:paraId="29B31069" w14:textId="77777777" w:rsidR="00B505D3" w:rsidRDefault="00DF1EBD">
      <w:pPr>
        <w:pStyle w:val="Szvegtrzs"/>
        <w:spacing w:before="159" w:after="159" w:line="240" w:lineRule="auto"/>
        <w:ind w:left="159" w:right="159"/>
        <w:jc w:val="both"/>
      </w:pPr>
      <w:r>
        <w:t>A módosítás tartalmazza még a folyamatosan érkező központi támogatásokkal és ezekhez kapcsolódó MÁK információkat, az önkormányzat részére biztosított pótelőirányzatokat és a képviselő-testületnek a költségvetést érintő egyedi döntéseit, valamint az intézmények előirányzat módosítási kérelmeit.</w:t>
      </w:r>
    </w:p>
    <w:p w14:paraId="55894277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 xml:space="preserve">Az előterjesztéshez csatolt javaslatban, költségvetési rendeletben a költségvetés főösszege 10.069.569 </w:t>
      </w:r>
      <w:proofErr w:type="spellStart"/>
      <w:r>
        <w:t>eFt-ra</w:t>
      </w:r>
      <w:proofErr w:type="spellEnd"/>
      <w:r>
        <w:t xml:space="preserve"> változik, az előző módosításhoz képest a csökkenés 981.348 </w:t>
      </w:r>
      <w:proofErr w:type="spellStart"/>
      <w:r>
        <w:t>eFt</w:t>
      </w:r>
      <w:proofErr w:type="spellEnd"/>
      <w:r>
        <w:t>.</w:t>
      </w:r>
    </w:p>
    <w:p w14:paraId="0DC7C386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>Az előterjesztés készítésének lezárása: 2021. április 29 -én történt.</w:t>
      </w:r>
    </w:p>
    <w:p w14:paraId="43A49B8F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> </w:t>
      </w:r>
    </w:p>
    <w:p w14:paraId="1CF0996A" w14:textId="77777777" w:rsidR="00B505D3" w:rsidRDefault="00DF1EBD">
      <w:pPr>
        <w:pStyle w:val="Szvegtrzs"/>
        <w:spacing w:after="0" w:line="240" w:lineRule="auto"/>
        <w:ind w:left="159"/>
        <w:jc w:val="center"/>
        <w:rPr>
          <w:b/>
          <w:bCs/>
        </w:rPr>
      </w:pPr>
      <w:r>
        <w:rPr>
          <w:b/>
          <w:bCs/>
        </w:rPr>
        <w:t>Normatív támogatások</w:t>
      </w:r>
    </w:p>
    <w:p w14:paraId="553A3087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> </w:t>
      </w:r>
    </w:p>
    <w:p w14:paraId="34648DA6" w14:textId="77777777" w:rsidR="00B505D3" w:rsidRDefault="00DF1EBD">
      <w:pPr>
        <w:pStyle w:val="Szvegtrzs"/>
        <w:spacing w:after="0" w:line="240" w:lineRule="auto"/>
        <w:ind w:left="159"/>
        <w:jc w:val="both"/>
        <w:rPr>
          <w:b/>
          <w:bCs/>
        </w:rPr>
      </w:pPr>
      <w:r>
        <w:rPr>
          <w:b/>
          <w:bCs/>
        </w:rPr>
        <w:t>Szociális egészségügyi kiegészítő pótlék</w:t>
      </w:r>
    </w:p>
    <w:p w14:paraId="109AF4A5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 xml:space="preserve">A bölcsődében, mini bölcsődében foglalkoztatott, középfokú végzettséggel rendelkező kisgyermeknevelőt megillető </w:t>
      </w:r>
      <w:r>
        <w:rPr>
          <w:b/>
          <w:bCs/>
        </w:rPr>
        <w:t>bölcsődei pótlék</w:t>
      </w:r>
      <w:r>
        <w:t xml:space="preserve"> szociális hozzájárulási adóval növelt bruttó összege címén Ajka város Önkormányzata részére 2021. január – április hónapokra 189.225 forint érkezett, mely előirányzattal az érintett intézmény költségvetését megemeltük:</w:t>
      </w:r>
    </w:p>
    <w:p w14:paraId="23A82187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> 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28" w:type="dxa"/>
          <w:left w:w="2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4"/>
        <w:gridCol w:w="3461"/>
        <w:gridCol w:w="2485"/>
        <w:gridCol w:w="1273"/>
        <w:gridCol w:w="1153"/>
      </w:tblGrid>
      <w:tr w:rsidR="00B505D3" w14:paraId="1C9E2761" w14:textId="77777777">
        <w:trPr>
          <w:jc w:val="center"/>
        </w:trPr>
        <w:tc>
          <w:tcPr>
            <w:tcW w:w="96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1B0BBE" w14:textId="77777777" w:rsidR="00B505D3" w:rsidRDefault="00DF1EBD">
            <w:pPr>
              <w:spacing w:before="159" w:after="159"/>
              <w:ind w:left="159" w:right="15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Szociális egészségügyi kiegészítő pótlék</w:t>
            </w:r>
          </w:p>
        </w:tc>
      </w:tr>
      <w:tr w:rsidR="00B505D3" w14:paraId="57817463" w14:textId="77777777">
        <w:trPr>
          <w:jc w:val="center"/>
        </w:trPr>
        <w:tc>
          <w:tcPr>
            <w:tcW w:w="96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598648" w14:textId="77777777" w:rsidR="00B505D3" w:rsidRDefault="00DF1EBD">
            <w:pPr>
              <w:spacing w:before="159" w:after="159"/>
              <w:ind w:left="159" w:right="159"/>
              <w:jc w:val="center"/>
            </w:pPr>
            <w:r>
              <w:t>Városi Bölcsőde</w:t>
            </w:r>
          </w:p>
        </w:tc>
      </w:tr>
      <w:tr w:rsidR="00B505D3" w14:paraId="568F46DB" w14:textId="77777777">
        <w:trPr>
          <w:jc w:val="center"/>
        </w:trPr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5ADA1A" w14:textId="77777777" w:rsidR="00B505D3" w:rsidRDefault="00DF1EBD">
            <w:pPr>
              <w:spacing w:before="159" w:after="159"/>
              <w:ind w:left="159" w:right="15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Hónapok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6DCCA4" w14:textId="77777777" w:rsidR="00B505D3" w:rsidRDefault="00DF1EBD">
            <w:pPr>
              <w:spacing w:before="159" w:after="159"/>
              <w:ind w:left="159" w:right="15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Forintban</w:t>
            </w:r>
          </w:p>
        </w:tc>
        <w:tc>
          <w:tcPr>
            <w:tcW w:w="4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50AE6E" w14:textId="77777777" w:rsidR="00B505D3" w:rsidRDefault="00DF1EBD">
            <w:pPr>
              <w:spacing w:before="159" w:after="159"/>
              <w:ind w:left="159" w:right="159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eFt</w:t>
            </w:r>
            <w:proofErr w:type="spellEnd"/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409FA8" w14:textId="77777777" w:rsidR="00B505D3" w:rsidRDefault="00DF1EBD">
            <w:pPr>
              <w:spacing w:before="159" w:after="159"/>
              <w:ind w:left="159" w:right="15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Személyi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39C6E0" w14:textId="77777777" w:rsidR="00B505D3" w:rsidRDefault="00DF1EBD">
            <w:pPr>
              <w:spacing w:before="159" w:after="159"/>
              <w:ind w:left="159" w:right="15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Járulék</w:t>
            </w:r>
          </w:p>
        </w:tc>
      </w:tr>
      <w:tr w:rsidR="00B505D3" w14:paraId="7B0C4883" w14:textId="77777777">
        <w:trPr>
          <w:jc w:val="center"/>
        </w:trPr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9E2456" w14:textId="77777777" w:rsidR="00B505D3" w:rsidRDefault="00DF1EBD">
            <w:pPr>
              <w:spacing w:before="159" w:after="159"/>
              <w:ind w:left="159" w:right="15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Január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E4DCD8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47 294</w:t>
            </w:r>
          </w:p>
        </w:tc>
        <w:tc>
          <w:tcPr>
            <w:tcW w:w="4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F92FFE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48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B32833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41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19E8FF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7</w:t>
            </w:r>
          </w:p>
        </w:tc>
      </w:tr>
      <w:tr w:rsidR="00B505D3" w14:paraId="05A9C2A2" w14:textId="77777777">
        <w:trPr>
          <w:jc w:val="center"/>
        </w:trPr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46CD8A" w14:textId="77777777" w:rsidR="00B505D3" w:rsidRDefault="00DF1EBD">
            <w:pPr>
              <w:spacing w:before="159" w:after="159"/>
              <w:ind w:left="159" w:right="15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Február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47FC07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47 293</w:t>
            </w:r>
          </w:p>
        </w:tc>
        <w:tc>
          <w:tcPr>
            <w:tcW w:w="4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9C6AAA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47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B4D898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40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E61B15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7</w:t>
            </w:r>
          </w:p>
        </w:tc>
      </w:tr>
      <w:tr w:rsidR="00B505D3" w14:paraId="7B3FED57" w14:textId="77777777">
        <w:trPr>
          <w:jc w:val="center"/>
        </w:trPr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9C77B3" w14:textId="77777777" w:rsidR="00B505D3" w:rsidRDefault="00DF1EBD">
            <w:pPr>
              <w:spacing w:before="159" w:after="159"/>
              <w:ind w:left="159" w:right="15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Március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A8E65D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47 293</w:t>
            </w:r>
          </w:p>
        </w:tc>
        <w:tc>
          <w:tcPr>
            <w:tcW w:w="4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9A83E8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47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C33A84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40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A8AE9F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7</w:t>
            </w:r>
          </w:p>
        </w:tc>
      </w:tr>
      <w:tr w:rsidR="00B505D3" w14:paraId="649010CA" w14:textId="77777777">
        <w:trPr>
          <w:jc w:val="center"/>
        </w:trPr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810BE1" w14:textId="77777777" w:rsidR="00B505D3" w:rsidRDefault="00DF1EBD">
            <w:pPr>
              <w:spacing w:before="159" w:after="159"/>
              <w:ind w:left="159" w:right="15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Április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B19886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47 293</w:t>
            </w:r>
          </w:p>
        </w:tc>
        <w:tc>
          <w:tcPr>
            <w:tcW w:w="4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3501BB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47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902D7C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40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2DE3FB" w14:textId="77777777" w:rsidR="00B505D3" w:rsidRDefault="00DF1EBD">
            <w:pPr>
              <w:spacing w:before="159" w:after="159"/>
              <w:ind w:left="159" w:right="159"/>
              <w:jc w:val="right"/>
            </w:pPr>
            <w:r>
              <w:t>7</w:t>
            </w:r>
          </w:p>
        </w:tc>
      </w:tr>
      <w:tr w:rsidR="00B505D3" w14:paraId="3E66B17B" w14:textId="77777777">
        <w:trPr>
          <w:jc w:val="center"/>
        </w:trPr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E0F1EC" w14:textId="77777777" w:rsidR="00B505D3" w:rsidRDefault="00DF1EBD">
            <w:pPr>
              <w:spacing w:before="159" w:after="159"/>
              <w:ind w:left="159" w:right="15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5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ADAABA" w14:textId="77777777" w:rsidR="00B505D3" w:rsidRDefault="00DF1EBD">
            <w:pPr>
              <w:spacing w:before="159" w:after="159"/>
              <w:ind w:left="159" w:right="159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189 173</w:t>
            </w:r>
          </w:p>
        </w:tc>
        <w:tc>
          <w:tcPr>
            <w:tcW w:w="4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7B59B2" w14:textId="77777777" w:rsidR="00B505D3" w:rsidRDefault="00DF1EBD">
            <w:pPr>
              <w:spacing w:before="159" w:after="159"/>
              <w:ind w:left="159" w:right="159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189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2CB702" w14:textId="77777777" w:rsidR="00B505D3" w:rsidRDefault="00DF1EBD">
            <w:pPr>
              <w:spacing w:before="159" w:after="159"/>
              <w:ind w:left="159" w:right="159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161</w:t>
            </w:r>
          </w:p>
        </w:tc>
        <w:tc>
          <w:tcPr>
            <w:tcW w:w="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75D485" w14:textId="77777777" w:rsidR="00B505D3" w:rsidRDefault="00DF1EBD">
            <w:pPr>
              <w:spacing w:before="159" w:after="159"/>
              <w:ind w:left="159" w:right="159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</w:tr>
    </w:tbl>
    <w:p w14:paraId="04B39A3F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> </w:t>
      </w:r>
    </w:p>
    <w:p w14:paraId="79311F33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 xml:space="preserve">Szociális ágazatban dolgozók részére a 2021. évben kifizetésre kerülő </w:t>
      </w:r>
      <w:r>
        <w:rPr>
          <w:b/>
          <w:bCs/>
        </w:rPr>
        <w:t>szociális ágazati összevont pótlékhoz</w:t>
      </w:r>
      <w:r>
        <w:t xml:space="preserve"> nyújtandó támogatás címén Ajka város Önkormányzata részére 2021. január – április hónapokban 21.566.967 forint érkezett, mely előirányzattal az érintett intézmények költségvetését megemeltük:</w:t>
      </w:r>
    </w:p>
    <w:p w14:paraId="6C86F032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> 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28" w:type="dxa"/>
          <w:left w:w="2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807"/>
        <w:gridCol w:w="904"/>
        <w:gridCol w:w="936"/>
        <w:gridCol w:w="839"/>
        <w:gridCol w:w="1022"/>
        <w:gridCol w:w="1364"/>
        <w:gridCol w:w="1032"/>
        <w:gridCol w:w="1364"/>
      </w:tblGrid>
      <w:tr w:rsidR="00B505D3" w14:paraId="17FE0708" w14:textId="77777777"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993FF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Intézmények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6F4B6B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Január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AD210A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Február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D935F4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Március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F7A9C1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Április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384255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Összesen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557BF7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Finanszírozás összesen(</w:t>
            </w:r>
            <w:proofErr w:type="spellStart"/>
            <w:r>
              <w:t>eFt</w:t>
            </w:r>
            <w:proofErr w:type="spellEnd"/>
            <w:r>
              <w:t>-ban)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817856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Személyi járulékok (</w:t>
            </w:r>
            <w:proofErr w:type="spellStart"/>
            <w:r>
              <w:t>eFt</w:t>
            </w:r>
            <w:proofErr w:type="spellEnd"/>
            <w:r>
              <w:t>-ban)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F271A1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Munkaadókat terhelő járulékok (</w:t>
            </w:r>
            <w:proofErr w:type="spellStart"/>
            <w:r>
              <w:t>eFt</w:t>
            </w:r>
            <w:proofErr w:type="spellEnd"/>
            <w:r>
              <w:t>-ban)</w:t>
            </w:r>
          </w:p>
        </w:tc>
      </w:tr>
      <w:tr w:rsidR="00B505D3" w14:paraId="1DDBA444" w14:textId="77777777"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6073B5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Szociális Szolgáltató és Gondozási Központ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43AA44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2 807 126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E7BF6E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2 858 420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A7B8CD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2 900 801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696225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2 860 432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E6FED5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11 426 779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CAFF9B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11 427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BCA910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9 894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AE96CB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1 533</w:t>
            </w:r>
          </w:p>
        </w:tc>
      </w:tr>
      <w:tr w:rsidR="00B505D3" w14:paraId="580CD3B3" w14:textId="77777777"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39993A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Városi Bölcsőde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B7F559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123 128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4C48C5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128 752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90ADEB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128 752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6CF00E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112 701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422133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493 333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0092BE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493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A6E79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427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3CDD91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66</w:t>
            </w:r>
          </w:p>
        </w:tc>
      </w:tr>
      <w:tr w:rsidR="00B505D3" w14:paraId="19674006" w14:textId="77777777"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225390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Ajkai Család- és Gyermekjóléti Központ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ECBDD6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2 357 988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3BA4C4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2 427 461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2CCDDE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2 477 806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E28F3F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2 383 600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9E3650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9 646 855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96470C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9 647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3062BD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8 352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48BC28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1 295</w:t>
            </w:r>
          </w:p>
        </w:tc>
      </w:tr>
      <w:tr w:rsidR="00B505D3" w14:paraId="202917F6" w14:textId="77777777"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0FD277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Összesen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09E01E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5 288 242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E7C447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5 414 633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61A86B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5 507 359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86D56E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5 356 733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B6BE84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21 566 967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B7BAD3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21 567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8707A5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18 673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3D1A5D" w14:textId="77777777" w:rsidR="00B505D3" w:rsidRDefault="00DF1EBD">
            <w:pPr>
              <w:spacing w:before="159" w:after="159"/>
              <w:ind w:left="159" w:right="159"/>
              <w:jc w:val="both"/>
            </w:pPr>
            <w:r>
              <w:t>2 894</w:t>
            </w:r>
          </w:p>
        </w:tc>
      </w:tr>
    </w:tbl>
    <w:p w14:paraId="6388F85B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> </w:t>
      </w:r>
    </w:p>
    <w:p w14:paraId="0CB8EB17" w14:textId="77777777" w:rsidR="00EC751A" w:rsidRDefault="00EC751A">
      <w:pPr>
        <w:pStyle w:val="Szvegtrzs"/>
        <w:spacing w:after="0" w:line="240" w:lineRule="auto"/>
        <w:ind w:left="159"/>
        <w:jc w:val="center"/>
        <w:rPr>
          <w:b/>
          <w:bCs/>
        </w:rPr>
      </w:pPr>
    </w:p>
    <w:p w14:paraId="2DE7092A" w14:textId="77777777" w:rsidR="00EC751A" w:rsidRDefault="00EC751A">
      <w:pPr>
        <w:pStyle w:val="Szvegtrzs"/>
        <w:spacing w:after="0" w:line="240" w:lineRule="auto"/>
        <w:ind w:left="159"/>
        <w:jc w:val="center"/>
        <w:rPr>
          <w:b/>
          <w:bCs/>
        </w:rPr>
      </w:pPr>
    </w:p>
    <w:p w14:paraId="184F5822" w14:textId="77777777" w:rsidR="00EC751A" w:rsidRDefault="00EC751A">
      <w:pPr>
        <w:pStyle w:val="Szvegtrzs"/>
        <w:spacing w:after="0" w:line="240" w:lineRule="auto"/>
        <w:ind w:left="159"/>
        <w:jc w:val="center"/>
        <w:rPr>
          <w:b/>
          <w:bCs/>
        </w:rPr>
      </w:pPr>
    </w:p>
    <w:p w14:paraId="673A4B7D" w14:textId="77777777" w:rsidR="00EC751A" w:rsidRDefault="00EC751A">
      <w:pPr>
        <w:pStyle w:val="Szvegtrzs"/>
        <w:spacing w:after="0" w:line="240" w:lineRule="auto"/>
        <w:ind w:left="159"/>
        <w:jc w:val="center"/>
        <w:rPr>
          <w:b/>
          <w:bCs/>
        </w:rPr>
      </w:pPr>
    </w:p>
    <w:p w14:paraId="31C00230" w14:textId="77777777" w:rsidR="00EC751A" w:rsidRDefault="00EC751A">
      <w:pPr>
        <w:pStyle w:val="Szvegtrzs"/>
        <w:spacing w:after="0" w:line="240" w:lineRule="auto"/>
        <w:ind w:left="159"/>
        <w:jc w:val="center"/>
        <w:rPr>
          <w:b/>
          <w:bCs/>
        </w:rPr>
      </w:pPr>
    </w:p>
    <w:p w14:paraId="3AA761AE" w14:textId="77777777" w:rsidR="00EC751A" w:rsidRDefault="00EC751A">
      <w:pPr>
        <w:pStyle w:val="Szvegtrzs"/>
        <w:spacing w:after="0" w:line="240" w:lineRule="auto"/>
        <w:ind w:left="159"/>
        <w:jc w:val="center"/>
        <w:rPr>
          <w:b/>
          <w:bCs/>
        </w:rPr>
      </w:pPr>
    </w:p>
    <w:p w14:paraId="3E7D257D" w14:textId="77777777" w:rsidR="00EC751A" w:rsidRDefault="00EC751A">
      <w:pPr>
        <w:pStyle w:val="Szvegtrzs"/>
        <w:spacing w:after="0" w:line="240" w:lineRule="auto"/>
        <w:ind w:left="159"/>
        <w:jc w:val="center"/>
        <w:rPr>
          <w:b/>
          <w:bCs/>
        </w:rPr>
      </w:pPr>
    </w:p>
    <w:p w14:paraId="369C6746" w14:textId="77777777" w:rsidR="00EC751A" w:rsidRDefault="00EC751A">
      <w:pPr>
        <w:pStyle w:val="Szvegtrzs"/>
        <w:spacing w:after="0" w:line="240" w:lineRule="auto"/>
        <w:ind w:left="159"/>
        <w:jc w:val="center"/>
        <w:rPr>
          <w:b/>
          <w:bCs/>
        </w:rPr>
      </w:pPr>
    </w:p>
    <w:p w14:paraId="18ACA50C" w14:textId="62140F50" w:rsidR="00B505D3" w:rsidRDefault="00DF1EBD">
      <w:pPr>
        <w:pStyle w:val="Szvegtrzs"/>
        <w:spacing w:after="0" w:line="240" w:lineRule="auto"/>
        <w:ind w:left="159"/>
        <w:jc w:val="center"/>
        <w:rPr>
          <w:b/>
          <w:bCs/>
        </w:rPr>
      </w:pPr>
      <w:r>
        <w:rPr>
          <w:b/>
          <w:bCs/>
        </w:rPr>
        <w:lastRenderedPageBreak/>
        <w:t>K i a d á s o k</w:t>
      </w:r>
    </w:p>
    <w:p w14:paraId="32448165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> </w:t>
      </w:r>
    </w:p>
    <w:p w14:paraId="0924D6D6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rPr>
          <w:i/>
          <w:iCs/>
        </w:rPr>
        <w:t>8/1. alcímszám</w:t>
      </w:r>
      <w:r>
        <w:rPr>
          <w:b/>
          <w:bCs/>
          <w:i/>
          <w:iCs/>
        </w:rPr>
        <w:t xml:space="preserve"> Önkormányzat </w:t>
      </w:r>
      <w:r>
        <w:rPr>
          <w:b/>
          <w:bCs/>
        </w:rPr>
        <w:t>átcsoportosítások</w:t>
      </w:r>
    </w:p>
    <w:p w14:paraId="65528CBB" w14:textId="77777777" w:rsidR="00B505D3" w:rsidRDefault="00DF1EBD">
      <w:pPr>
        <w:spacing w:before="159" w:after="159"/>
        <w:ind w:left="159" w:right="159"/>
        <w:jc w:val="both"/>
      </w:pPr>
      <w:r>
        <w:t xml:space="preserve">A </w:t>
      </w:r>
    </w:p>
    <w:p w14:paraId="2AEDDC98" w14:textId="77777777" w:rsidR="00B505D3" w:rsidRDefault="00DF1EBD">
      <w:pPr>
        <w:spacing w:before="159" w:after="159"/>
        <w:ind w:left="159" w:right="159"/>
        <w:jc w:val="both"/>
        <w:rPr>
          <w:b/>
          <w:bCs/>
        </w:rPr>
      </w:pPr>
      <w:r>
        <w:rPr>
          <w:b/>
          <w:bCs/>
        </w:rPr>
        <w:t>„Tavaszi nagytakarítás” programunk</w:t>
      </w:r>
    </w:p>
    <w:p w14:paraId="023473F6" w14:textId="77777777" w:rsidR="00B505D3" w:rsidRDefault="00DF1EBD">
      <w:pPr>
        <w:spacing w:before="159" w:after="159"/>
        <w:ind w:left="159" w:right="159"/>
        <w:jc w:val="both"/>
      </w:pPr>
      <w:r>
        <w:t xml:space="preserve">(kandeláberek festése, padok festése, hirdetőtáblák festése, szobrok és virágtartók lemosása stb.) végrehajtásához nem elegendő a lecsökkentett költségvetés ezen szakfeladatokon, ezért szükséges a tartalékból átcsoportosítani 15.000 </w:t>
      </w:r>
      <w:proofErr w:type="spellStart"/>
      <w:r>
        <w:t>eFt</w:t>
      </w:r>
      <w:proofErr w:type="spellEnd"/>
      <w:r>
        <w:t xml:space="preserve">-ot a zöldterület-kezelésére, valamint 20.000 </w:t>
      </w:r>
      <w:proofErr w:type="spellStart"/>
      <w:r>
        <w:t>eFt</w:t>
      </w:r>
      <w:proofErr w:type="spellEnd"/>
      <w:r>
        <w:t>-ot a egyéb kommunális feladatokra.</w:t>
      </w:r>
    </w:p>
    <w:p w14:paraId="31515572" w14:textId="77777777" w:rsidR="00B505D3" w:rsidRDefault="00DF1EBD">
      <w:pPr>
        <w:spacing w:before="159" w:after="159"/>
        <w:ind w:left="159" w:right="159"/>
        <w:jc w:val="both"/>
      </w:pPr>
      <w:r>
        <w:t xml:space="preserve">A </w:t>
      </w:r>
    </w:p>
    <w:p w14:paraId="1847CF49" w14:textId="77777777" w:rsidR="00B505D3" w:rsidRDefault="00DF1EBD">
      <w:pPr>
        <w:spacing w:before="159" w:after="159"/>
        <w:ind w:left="159" w:right="159"/>
        <w:jc w:val="both"/>
        <w:rPr>
          <w:b/>
          <w:bCs/>
        </w:rPr>
      </w:pPr>
      <w:r>
        <w:rPr>
          <w:b/>
          <w:bCs/>
        </w:rPr>
        <w:t>közterületi-felügyeleti csoport</w:t>
      </w:r>
    </w:p>
    <w:p w14:paraId="15E7D7F9" w14:textId="77777777" w:rsidR="00B505D3" w:rsidRDefault="00DF1EBD">
      <w:pPr>
        <w:spacing w:before="159" w:after="159"/>
        <w:ind w:left="159" w:right="159"/>
        <w:jc w:val="both"/>
      </w:pPr>
      <w:r>
        <w:t xml:space="preserve">hatáskörébe utalt feladatok ellátásához szükséges volt kisegítő, illetve adminisztrációs feladatok ellátásához 2 fő megbízása. A feladat finanszírozásához 9.100 </w:t>
      </w:r>
      <w:proofErr w:type="spellStart"/>
      <w:r>
        <w:t>eFt</w:t>
      </w:r>
      <w:proofErr w:type="spellEnd"/>
      <w:r>
        <w:t xml:space="preserve"> átcsoportosítása vált szükségessé. </w:t>
      </w:r>
    </w:p>
    <w:p w14:paraId="7A5524A0" w14:textId="77777777" w:rsidR="00B505D3" w:rsidRDefault="00DF1EBD">
      <w:pPr>
        <w:spacing w:before="159" w:after="159"/>
        <w:ind w:left="159" w:right="159"/>
        <w:jc w:val="both"/>
      </w:pPr>
      <w:r>
        <w:t xml:space="preserve">A megváltozott körülmények miatt a leromlott homlokzatú kertvárosi házak felújítása nem készül el, így a 20.000 </w:t>
      </w:r>
      <w:proofErr w:type="spellStart"/>
      <w:r>
        <w:t>eFt</w:t>
      </w:r>
      <w:proofErr w:type="spellEnd"/>
      <w:r>
        <w:t xml:space="preserve"> előirányzat átcsoportosításra kerül a </w:t>
      </w:r>
    </w:p>
    <w:p w14:paraId="2F6AFEAB" w14:textId="77777777" w:rsidR="00B505D3" w:rsidRDefault="00DF1EBD">
      <w:pPr>
        <w:spacing w:before="159" w:after="159"/>
        <w:ind w:left="159" w:right="159"/>
        <w:jc w:val="both"/>
        <w:rPr>
          <w:b/>
          <w:bCs/>
        </w:rPr>
      </w:pPr>
      <w:proofErr w:type="spellStart"/>
      <w:r>
        <w:rPr>
          <w:b/>
          <w:bCs/>
        </w:rPr>
        <w:t>Csingervölgy</w:t>
      </w:r>
      <w:proofErr w:type="spellEnd"/>
      <w:r>
        <w:rPr>
          <w:b/>
          <w:bCs/>
        </w:rPr>
        <w:t xml:space="preserve"> Nonprofit Kft.</w:t>
      </w:r>
    </w:p>
    <w:p w14:paraId="36B8B95E" w14:textId="77777777" w:rsidR="00B505D3" w:rsidRDefault="00DF1EBD">
      <w:pPr>
        <w:spacing w:before="159" w:after="159"/>
        <w:ind w:left="159" w:right="159"/>
        <w:jc w:val="both"/>
      </w:pPr>
      <w:r>
        <w:t>2021. évre betervezett többletfeladatainak (parkolók építése) finanszírozására.  </w:t>
      </w:r>
    </w:p>
    <w:p w14:paraId="67AC1D6B" w14:textId="77777777" w:rsidR="00B505D3" w:rsidRDefault="00DF1EBD">
      <w:pPr>
        <w:spacing w:before="159" w:after="159"/>
        <w:ind w:left="159" w:right="159"/>
        <w:jc w:val="both"/>
      </w:pPr>
      <w:r>
        <w:t xml:space="preserve">A Volánbusz Zrt. 2020. évi beszámolója tükrében a veszteségpótlásra betervezett összegéből (60.000 </w:t>
      </w:r>
      <w:proofErr w:type="spellStart"/>
      <w:r>
        <w:t>eFt</w:t>
      </w:r>
      <w:proofErr w:type="spellEnd"/>
      <w:r>
        <w:t xml:space="preserve">), mely a működési tartalékba került, 7.803 </w:t>
      </w:r>
      <w:proofErr w:type="spellStart"/>
      <w:r>
        <w:t>eFt</w:t>
      </w:r>
      <w:proofErr w:type="spellEnd"/>
      <w:r>
        <w:t xml:space="preserve"> átcsoportosításra került a be nem tervezett, 2020-tól áthúzódó 3 havi </w:t>
      </w:r>
    </w:p>
    <w:p w14:paraId="50F17CA5" w14:textId="77777777" w:rsidR="00B505D3" w:rsidRDefault="00DF1EBD">
      <w:pPr>
        <w:spacing w:before="159" w:after="159"/>
        <w:ind w:left="159" w:right="159"/>
        <w:jc w:val="both"/>
        <w:rPr>
          <w:b/>
          <w:bCs/>
        </w:rPr>
      </w:pPr>
      <w:r>
        <w:rPr>
          <w:b/>
          <w:bCs/>
        </w:rPr>
        <w:t>köztemető fenntartás</w:t>
      </w:r>
    </w:p>
    <w:p w14:paraId="5B47998F" w14:textId="77777777" w:rsidR="00B505D3" w:rsidRDefault="00DF1EBD">
      <w:pPr>
        <w:spacing w:before="159" w:after="159"/>
        <w:ind w:left="159" w:right="159"/>
        <w:jc w:val="both"/>
      </w:pPr>
      <w:r>
        <w:t>finanszírozására.</w:t>
      </w:r>
    </w:p>
    <w:p w14:paraId="64DAF80F" w14:textId="77777777" w:rsidR="00B505D3" w:rsidRDefault="00DF1EBD">
      <w:pPr>
        <w:spacing w:before="159" w:after="159"/>
        <w:ind w:left="159" w:right="159"/>
        <w:jc w:val="both"/>
      </w:pPr>
      <w:r>
        <w:t xml:space="preserve">Ajka Város Önkormányzata az AVAR Kft. részére a 2021. évi közszolgáltatási feladatok ellátásához a költségvetésben 190.000 </w:t>
      </w:r>
      <w:proofErr w:type="spellStart"/>
      <w:r>
        <w:t>eFt</w:t>
      </w:r>
      <w:proofErr w:type="spellEnd"/>
      <w:r>
        <w:t xml:space="preserve"> összegű forrást/támogatási előirányzatot biztosít, melyhez az előirányzatot átcsoportosítottuk a működési célú pénzeszköz átadásokhoz.</w:t>
      </w:r>
    </w:p>
    <w:p w14:paraId="3F6B53FB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> </w:t>
      </w:r>
    </w:p>
    <w:p w14:paraId="138199AE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 xml:space="preserve">Ajka város Önkormányzatának 231/2020. (XI.26.) Kt. határozata alapján átmeneti </w:t>
      </w:r>
      <w:r>
        <w:rPr>
          <w:b/>
          <w:bCs/>
        </w:rPr>
        <w:t xml:space="preserve">likviditás biztosítása céljából 500.000 </w:t>
      </w:r>
      <w:proofErr w:type="spellStart"/>
      <w:r>
        <w:rPr>
          <w:b/>
          <w:bCs/>
        </w:rPr>
        <w:t>eFt</w:t>
      </w:r>
      <w:proofErr w:type="spellEnd"/>
      <w:r>
        <w:t xml:space="preserve"> összegű, naptári éven belüli lejáratú folyószámla hitelkeretre vonatkozó kölcsönt vesz fel a Raiffeisen Bank Zrt.-</w:t>
      </w:r>
      <w:proofErr w:type="spellStart"/>
      <w:r>
        <w:t>től</w:t>
      </w:r>
      <w:proofErr w:type="spellEnd"/>
      <w:r>
        <w:t xml:space="preserve"> 2021. december 31. lejárattal.</w:t>
      </w:r>
    </w:p>
    <w:p w14:paraId="6DF1655A" w14:textId="77777777" w:rsidR="00B505D3" w:rsidRDefault="00DF1EBD">
      <w:pPr>
        <w:pStyle w:val="Szvegtrzs"/>
        <w:spacing w:after="0" w:line="240" w:lineRule="auto"/>
        <w:ind w:left="159"/>
        <w:jc w:val="both"/>
      </w:pPr>
      <w:r>
        <w:t> </w:t>
      </w:r>
    </w:p>
    <w:p w14:paraId="60CA0FED" w14:textId="244175D8" w:rsidR="00B505D3" w:rsidRDefault="00DF1EBD">
      <w:pPr>
        <w:pStyle w:val="Szvegtrzs"/>
        <w:spacing w:after="0" w:line="240" w:lineRule="auto"/>
        <w:ind w:left="159"/>
        <w:jc w:val="both"/>
      </w:pPr>
      <w:r>
        <w:t>A költségvetés és zárszámadás előterjesztéséhez kapcsolódó mérlegek tartalmának és mellékleteinek meghatározásáról szóló 25/2005. (VII.13.) rendelet 2. § (2) bekezdésére figyelemmel a 2., 2/A., 3., 4., 5., 5/A., 6., 7., 8., 12., 14., 17. mellékletek kerültek módosításra és kiegészítésre.</w:t>
      </w:r>
    </w:p>
    <w:p w14:paraId="7E52AFD3" w14:textId="1A256B38" w:rsidR="00D7768F" w:rsidRDefault="00D7768F">
      <w:pPr>
        <w:pStyle w:val="Szvegtrzs"/>
        <w:spacing w:after="0" w:line="240" w:lineRule="auto"/>
        <w:ind w:left="159"/>
        <w:jc w:val="both"/>
      </w:pPr>
    </w:p>
    <w:p w14:paraId="610AA9DB" w14:textId="77777777" w:rsidR="00D7768F" w:rsidRDefault="00D7768F">
      <w:pPr>
        <w:pStyle w:val="Szvegtrzs"/>
        <w:spacing w:after="0" w:line="240" w:lineRule="auto"/>
        <w:ind w:left="159"/>
        <w:jc w:val="both"/>
      </w:pPr>
    </w:p>
    <w:p w14:paraId="7D79606D" w14:textId="60D219F6" w:rsidR="00D7768F" w:rsidRDefault="00D7768F" w:rsidP="00D7768F">
      <w:pPr>
        <w:jc w:val="both"/>
        <w:rPr>
          <w:b/>
        </w:rPr>
      </w:pPr>
      <w:r w:rsidRPr="002E70B1">
        <w:rPr>
          <w:b/>
        </w:rPr>
        <w:t>A j k a, 202</w:t>
      </w:r>
      <w:r>
        <w:rPr>
          <w:b/>
        </w:rPr>
        <w:t>1</w:t>
      </w:r>
      <w:r w:rsidRPr="002E70B1">
        <w:rPr>
          <w:b/>
        </w:rPr>
        <w:t xml:space="preserve">. </w:t>
      </w:r>
      <w:r>
        <w:rPr>
          <w:b/>
        </w:rPr>
        <w:t>május 3.</w:t>
      </w:r>
    </w:p>
    <w:p w14:paraId="773ADBF0" w14:textId="281483C5" w:rsidR="00D7768F" w:rsidRDefault="00D7768F" w:rsidP="00D7768F">
      <w:pPr>
        <w:jc w:val="both"/>
        <w:rPr>
          <w:b/>
        </w:rPr>
      </w:pPr>
    </w:p>
    <w:p w14:paraId="360FE087" w14:textId="77777777" w:rsidR="00D7768F" w:rsidRPr="00C4423B" w:rsidRDefault="00D7768F" w:rsidP="00D7768F">
      <w:pPr>
        <w:jc w:val="both"/>
        <w:rPr>
          <w:b/>
        </w:rPr>
      </w:pPr>
    </w:p>
    <w:p w14:paraId="347529F6" w14:textId="77777777" w:rsidR="00D7768F" w:rsidRPr="003F31BE" w:rsidRDefault="00D7768F" w:rsidP="00D7768F">
      <w:pPr>
        <w:jc w:val="both"/>
        <w:rPr>
          <w:b/>
        </w:rPr>
      </w:pPr>
      <w:r w:rsidRPr="003F31BE">
        <w:rPr>
          <w:b/>
        </w:rPr>
        <w:tab/>
      </w:r>
      <w:r w:rsidRPr="003F31BE">
        <w:rPr>
          <w:b/>
        </w:rPr>
        <w:tab/>
      </w:r>
      <w:r w:rsidRPr="003F31BE">
        <w:rPr>
          <w:b/>
        </w:rPr>
        <w:tab/>
      </w:r>
      <w:r w:rsidRPr="003F31BE">
        <w:rPr>
          <w:b/>
        </w:rPr>
        <w:tab/>
      </w:r>
      <w:r w:rsidRPr="003F31BE">
        <w:rPr>
          <w:b/>
        </w:rPr>
        <w:tab/>
      </w:r>
      <w:r w:rsidRPr="003F31BE">
        <w:rPr>
          <w:b/>
        </w:rPr>
        <w:tab/>
      </w:r>
      <w:r w:rsidRPr="003F31BE">
        <w:rPr>
          <w:b/>
        </w:rPr>
        <w:tab/>
        <w:t xml:space="preserve">Dr. Jáger László </w:t>
      </w:r>
    </w:p>
    <w:p w14:paraId="66BD0BC5" w14:textId="2932C1E5" w:rsidR="00D7768F" w:rsidRDefault="00D7768F" w:rsidP="00EC751A">
      <w:pPr>
        <w:jc w:val="both"/>
      </w:pPr>
      <w:r w:rsidRPr="003F31BE">
        <w:rPr>
          <w:b/>
        </w:rPr>
        <w:tab/>
      </w:r>
      <w:r w:rsidRPr="003F31BE">
        <w:rPr>
          <w:b/>
        </w:rPr>
        <w:tab/>
      </w:r>
      <w:r w:rsidRPr="003F31BE">
        <w:rPr>
          <w:b/>
        </w:rPr>
        <w:tab/>
      </w:r>
      <w:r w:rsidRPr="003F31BE">
        <w:rPr>
          <w:b/>
        </w:rPr>
        <w:tab/>
      </w:r>
      <w:r w:rsidRPr="003F31BE">
        <w:rPr>
          <w:b/>
        </w:rPr>
        <w:tab/>
      </w:r>
      <w:r w:rsidRPr="003F31BE">
        <w:rPr>
          <w:b/>
        </w:rPr>
        <w:tab/>
      </w:r>
      <w:r w:rsidRPr="003F31BE">
        <w:rPr>
          <w:b/>
        </w:rPr>
        <w:tab/>
        <w:t>címzetes főjegyző</w:t>
      </w:r>
    </w:p>
    <w:sectPr w:rsidR="00D7768F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9A7B9" w14:textId="77777777" w:rsidR="00667ECF" w:rsidRDefault="00DF1EBD">
      <w:r>
        <w:separator/>
      </w:r>
    </w:p>
  </w:endnote>
  <w:endnote w:type="continuationSeparator" w:id="0">
    <w:p w14:paraId="2A467A56" w14:textId="77777777" w:rsidR="00667ECF" w:rsidRDefault="00DF1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D3061" w14:textId="77777777" w:rsidR="00B505D3" w:rsidRDefault="00DF1EB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1D608" w14:textId="77777777" w:rsidR="00667ECF" w:rsidRDefault="00DF1EBD">
      <w:r>
        <w:separator/>
      </w:r>
    </w:p>
  </w:footnote>
  <w:footnote w:type="continuationSeparator" w:id="0">
    <w:p w14:paraId="1196E9E1" w14:textId="77777777" w:rsidR="00667ECF" w:rsidRDefault="00DF1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562E87"/>
    <w:multiLevelType w:val="multilevel"/>
    <w:tmpl w:val="3E885618"/>
    <w:lvl w:ilvl="0">
      <w:start w:val="1"/>
      <w:numFmt w:val="none"/>
      <w:pStyle w:val="Cmsor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05D3"/>
    <w:rsid w:val="001209AF"/>
    <w:rsid w:val="00667ECF"/>
    <w:rsid w:val="00B505D3"/>
    <w:rsid w:val="00D7768F"/>
    <w:rsid w:val="00DF1EBD"/>
    <w:rsid w:val="00EC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B72BB"/>
  <w15:docId w15:val="{4447EF8E-FB6C-450E-8B10-50EFB13C9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Cmsor7">
    <w:name w:val="heading 7"/>
    <w:basedOn w:val="Norml"/>
    <w:next w:val="Norml"/>
    <w:link w:val="Cmsor7Char"/>
    <w:qFormat/>
    <w:rsid w:val="00D7768F"/>
    <w:pPr>
      <w:spacing w:before="240" w:after="60"/>
      <w:outlineLvl w:val="6"/>
    </w:pPr>
    <w:rPr>
      <w:rFonts w:eastAsia="Times New Roman" w:cs="Times New Roman"/>
      <w:kern w:val="0"/>
      <w:lang w:eastAsia="en-US"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Cmsor7Char">
    <w:name w:val="Címsor 7 Char"/>
    <w:basedOn w:val="Bekezdsalapbettpusa"/>
    <w:link w:val="Cmsor7"/>
    <w:rsid w:val="00D7768F"/>
    <w:rPr>
      <w:rFonts w:ascii="Times New Roman" w:eastAsia="Times New Roman" w:hAnsi="Times New Roman" w:cs="Times New Roman"/>
      <w:kern w:val="0"/>
      <w:lang w:val="hu-H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1448</Words>
  <Characters>9997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Zollerné Schmidt Zsuzsanna</cp:lastModifiedBy>
  <cp:revision>5</cp:revision>
  <cp:lastPrinted>2021-05-06T07:14:00Z</cp:lastPrinted>
  <dcterms:created xsi:type="dcterms:W3CDTF">2017-08-15T13:24:00Z</dcterms:created>
  <dcterms:modified xsi:type="dcterms:W3CDTF">2021-05-19T07:49:00Z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i4>1</vt:i4>
  </property>
</Properties>
</file>