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675F71" w14:textId="59CE2198" w:rsidR="00EF2981" w:rsidRDefault="007E3906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Ajka Város Önkormányzata Képviselő-testületének </w:t>
      </w:r>
      <w:r w:rsidR="00D431A1">
        <w:rPr>
          <w:b/>
          <w:bCs/>
        </w:rPr>
        <w:t>18</w:t>
      </w:r>
      <w:r>
        <w:rPr>
          <w:b/>
          <w:bCs/>
        </w:rPr>
        <w:t xml:space="preserve">/2024. (IX. </w:t>
      </w:r>
      <w:r w:rsidR="00601932">
        <w:rPr>
          <w:b/>
          <w:bCs/>
        </w:rPr>
        <w:t>26</w:t>
      </w:r>
      <w:r>
        <w:rPr>
          <w:b/>
          <w:bCs/>
        </w:rPr>
        <w:t>.) önkormányzati rendelete</w:t>
      </w:r>
    </w:p>
    <w:p w14:paraId="40C54140" w14:textId="77777777" w:rsidR="00EF2981" w:rsidRDefault="007E3906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telekadóról szóló 25/2015.(XI.30.) önkormányzati rendelete módosításáról</w:t>
      </w:r>
    </w:p>
    <w:p w14:paraId="6A650DDD" w14:textId="77777777" w:rsidR="00EF2981" w:rsidRDefault="007E3906">
      <w:pPr>
        <w:pStyle w:val="Szvegtrzs"/>
        <w:spacing w:before="220" w:after="0" w:line="240" w:lineRule="auto"/>
        <w:jc w:val="both"/>
      </w:pPr>
      <w:r>
        <w:t>Ajka város Önkormányzatának Képviselő-testülete Magyarország Alaptörvénye 32. cikk (1) bekezdés h., pontjában foglalt felhatalmazás alapján, valamint az 1990. évi törvény 1. §. (1). pontjában meghatározott feladatkörében eljárva a következőt rendeli el:</w:t>
      </w:r>
    </w:p>
    <w:p w14:paraId="41D1BA6A" w14:textId="77777777" w:rsidR="00EF2981" w:rsidRDefault="007E3906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25E95A43" w14:textId="77777777" w:rsidR="00EF2981" w:rsidRDefault="007E3906">
      <w:pPr>
        <w:pStyle w:val="Szvegtrzs"/>
        <w:spacing w:after="0" w:line="240" w:lineRule="auto"/>
        <w:jc w:val="both"/>
      </w:pPr>
      <w:r>
        <w:t xml:space="preserve">A telekadóról szóló 25/2015.(XI.30.) önkormányzati rendelet 5. §-a </w:t>
      </w:r>
      <w:proofErr w:type="spellStart"/>
      <w:r>
        <w:t>a</w:t>
      </w:r>
      <w:proofErr w:type="spellEnd"/>
      <w:r>
        <w:t xml:space="preserve"> következő (7) bekezdéssel egészül ki:</w:t>
      </w:r>
    </w:p>
    <w:p w14:paraId="04388972" w14:textId="77777777" w:rsidR="00EF2981" w:rsidRDefault="007E3906">
      <w:pPr>
        <w:pStyle w:val="Szvegtrzs"/>
        <w:spacing w:before="240" w:after="0" w:line="240" w:lineRule="auto"/>
        <w:jc w:val="both"/>
      </w:pPr>
      <w:r>
        <w:t>„(7) A telekadó éves mértéke 5 Ft/m² a sportcélra használt telek esetében mindaddig, amíg a sportcélú használat fennáll, feltéve</w:t>
      </w:r>
    </w:p>
    <w:p w14:paraId="07FD8A5F" w14:textId="77777777" w:rsidR="00EF2981" w:rsidRDefault="007E390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hogy a telek nem építményadó köteles és</w:t>
      </w:r>
    </w:p>
    <w:p w14:paraId="24B21B95" w14:textId="77777777" w:rsidR="00EF2981" w:rsidRDefault="007E3906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ingatlan-nyilvántartás kivett területként tartalmaz sportcélú hasznosítást.”</w:t>
      </w:r>
    </w:p>
    <w:p w14:paraId="5FD8D807" w14:textId="77777777" w:rsidR="00EF2981" w:rsidRDefault="007E3906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1CE46787" w14:textId="77777777" w:rsidR="00EF2981" w:rsidRDefault="007E3906">
      <w:pPr>
        <w:pStyle w:val="Szvegtrzs"/>
        <w:spacing w:after="0" w:line="240" w:lineRule="auto"/>
        <w:jc w:val="both"/>
      </w:pPr>
      <w:r>
        <w:t>A telekadóról szóló 25/2015.(XI.30.) önkormányzati rendelet 5. § (7) bekezdésének rendelkezései a teljes adó évre alkalmazandók.</w:t>
      </w:r>
    </w:p>
    <w:p w14:paraId="01645780" w14:textId="77777777" w:rsidR="00EF2981" w:rsidRDefault="007E3906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4DB76718" w14:textId="5AF9FF21" w:rsidR="00EF2981" w:rsidRDefault="007E3906">
      <w:pPr>
        <w:pStyle w:val="Szvegtrzs"/>
        <w:spacing w:after="0" w:line="240" w:lineRule="auto"/>
        <w:jc w:val="both"/>
      </w:pPr>
      <w:r>
        <w:t xml:space="preserve">Ez a rendelet 2024. </w:t>
      </w:r>
      <w:r w:rsidR="00601932">
        <w:t>szeptember 27-</w:t>
      </w:r>
      <w:r>
        <w:t>én lép hatályba.</w:t>
      </w:r>
    </w:p>
    <w:p w14:paraId="25F8A9C9" w14:textId="77777777" w:rsidR="007E3906" w:rsidRDefault="007E3906">
      <w:pPr>
        <w:pStyle w:val="Szvegtrzs"/>
        <w:spacing w:after="0" w:line="240" w:lineRule="auto"/>
        <w:jc w:val="both"/>
      </w:pPr>
    </w:p>
    <w:p w14:paraId="56597591" w14:textId="77777777" w:rsidR="007E3906" w:rsidRDefault="007E3906">
      <w:pPr>
        <w:pStyle w:val="Szvegtrzs"/>
        <w:spacing w:after="0" w:line="240" w:lineRule="auto"/>
        <w:jc w:val="both"/>
      </w:pPr>
    </w:p>
    <w:p w14:paraId="3DE9BC3C" w14:textId="77777777" w:rsidR="007E3906" w:rsidRDefault="007E3906">
      <w:pPr>
        <w:pStyle w:val="Szvegtrzs"/>
        <w:spacing w:after="0" w:line="240" w:lineRule="auto"/>
        <w:jc w:val="both"/>
      </w:pPr>
    </w:p>
    <w:p w14:paraId="4AE719D2" w14:textId="77777777" w:rsidR="007E3906" w:rsidRPr="007E3906" w:rsidRDefault="007E3906" w:rsidP="007E3906">
      <w:pPr>
        <w:jc w:val="both"/>
        <w:rPr>
          <w:b/>
          <w:bCs/>
        </w:rPr>
      </w:pPr>
      <w:r w:rsidRPr="007E3906">
        <w:rPr>
          <w:b/>
          <w:bCs/>
        </w:rPr>
        <w:t>Ajka, 2024. szeptember 13.</w:t>
      </w:r>
    </w:p>
    <w:p w14:paraId="1ED666D5" w14:textId="77777777" w:rsidR="007E3906" w:rsidRDefault="007E3906" w:rsidP="007E3906">
      <w:pPr>
        <w:jc w:val="both"/>
      </w:pPr>
    </w:p>
    <w:p w14:paraId="2233AF2E" w14:textId="77777777" w:rsidR="007E3906" w:rsidRDefault="007E3906" w:rsidP="007E3906">
      <w:pPr>
        <w:jc w:val="both"/>
      </w:pPr>
    </w:p>
    <w:p w14:paraId="33D43B39" w14:textId="77777777" w:rsidR="007E3906" w:rsidRDefault="007E3906" w:rsidP="007E3906">
      <w:pPr>
        <w:jc w:val="both"/>
      </w:pPr>
    </w:p>
    <w:p w14:paraId="6FF0C66E" w14:textId="6BAE25CF" w:rsidR="007E3906" w:rsidRPr="00382094" w:rsidRDefault="00335BAF" w:rsidP="007E3906">
      <w:pPr>
        <w:ind w:left="2124" w:hanging="84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="007E3906" w:rsidRPr="00382094">
        <w:rPr>
          <w:b/>
          <w:sz w:val="22"/>
          <w:szCs w:val="22"/>
        </w:rPr>
        <w:t>Schwartz Béla</w:t>
      </w:r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sk</w:t>
      </w:r>
      <w:proofErr w:type="spellEnd"/>
      <w:r>
        <w:rPr>
          <w:b/>
          <w:sz w:val="22"/>
          <w:szCs w:val="22"/>
        </w:rPr>
        <w:t>.</w:t>
      </w:r>
      <w:r w:rsidR="007E3906" w:rsidRPr="00382094">
        <w:rPr>
          <w:b/>
          <w:sz w:val="22"/>
          <w:szCs w:val="22"/>
        </w:rPr>
        <w:tab/>
      </w:r>
      <w:r w:rsidR="007E3906" w:rsidRPr="00382094">
        <w:rPr>
          <w:b/>
          <w:sz w:val="22"/>
          <w:szCs w:val="22"/>
        </w:rPr>
        <w:tab/>
      </w:r>
      <w:r w:rsidR="007E3906" w:rsidRPr="00382094">
        <w:rPr>
          <w:b/>
          <w:sz w:val="22"/>
          <w:szCs w:val="22"/>
        </w:rPr>
        <w:tab/>
      </w:r>
      <w:r w:rsidR="007E3906">
        <w:rPr>
          <w:b/>
          <w:sz w:val="22"/>
          <w:szCs w:val="22"/>
        </w:rPr>
        <w:tab/>
      </w:r>
      <w:r w:rsidR="007E3906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D</w:t>
      </w:r>
      <w:r w:rsidR="007E3906" w:rsidRPr="00382094">
        <w:rPr>
          <w:b/>
          <w:sz w:val="22"/>
          <w:szCs w:val="22"/>
        </w:rPr>
        <w:t xml:space="preserve">r. Jáger László </w:t>
      </w:r>
      <w:proofErr w:type="spellStart"/>
      <w:r>
        <w:rPr>
          <w:b/>
          <w:sz w:val="22"/>
          <w:szCs w:val="22"/>
        </w:rPr>
        <w:t>sk</w:t>
      </w:r>
      <w:proofErr w:type="spellEnd"/>
      <w:r>
        <w:rPr>
          <w:b/>
          <w:sz w:val="22"/>
          <w:szCs w:val="22"/>
        </w:rPr>
        <w:t>.</w:t>
      </w:r>
    </w:p>
    <w:p w14:paraId="02F96A2B" w14:textId="77777777" w:rsidR="007E3906" w:rsidRPr="00382094" w:rsidRDefault="007E3906" w:rsidP="007E3906">
      <w:pPr>
        <w:ind w:left="141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382094">
        <w:rPr>
          <w:b/>
          <w:sz w:val="22"/>
          <w:szCs w:val="22"/>
        </w:rPr>
        <w:t>polgármester</w:t>
      </w:r>
      <w:r w:rsidRPr="00382094">
        <w:rPr>
          <w:b/>
          <w:sz w:val="22"/>
          <w:szCs w:val="22"/>
        </w:rPr>
        <w:tab/>
      </w:r>
      <w:r w:rsidRPr="00382094">
        <w:rPr>
          <w:b/>
          <w:sz w:val="22"/>
          <w:szCs w:val="22"/>
        </w:rPr>
        <w:tab/>
      </w:r>
      <w:r w:rsidRPr="00382094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ab/>
        <w:t xml:space="preserve">  címzetes</w:t>
      </w:r>
      <w:proofErr w:type="gramEnd"/>
      <w:r>
        <w:rPr>
          <w:b/>
          <w:sz w:val="22"/>
          <w:szCs w:val="22"/>
        </w:rPr>
        <w:t xml:space="preserve"> fő</w:t>
      </w:r>
      <w:r w:rsidRPr="00382094">
        <w:rPr>
          <w:b/>
          <w:sz w:val="22"/>
          <w:szCs w:val="22"/>
        </w:rPr>
        <w:t>jegyző</w:t>
      </w:r>
    </w:p>
    <w:p w14:paraId="356A9F01" w14:textId="77777777" w:rsidR="007E3906" w:rsidRDefault="007E3906" w:rsidP="007E3906">
      <w:pPr>
        <w:pStyle w:val="Szvegtrzs"/>
        <w:spacing w:after="0" w:line="240" w:lineRule="auto"/>
        <w:jc w:val="both"/>
      </w:pPr>
    </w:p>
    <w:p w14:paraId="017D787C" w14:textId="77777777" w:rsidR="007E3906" w:rsidRDefault="007E3906">
      <w:pPr>
        <w:pStyle w:val="Szvegtrzs"/>
        <w:spacing w:after="0" w:line="240" w:lineRule="auto"/>
        <w:jc w:val="both"/>
        <w:sectPr w:rsidR="007E3906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4583DC41" w14:textId="77777777" w:rsidR="00EF2981" w:rsidRDefault="00EF2981">
      <w:pPr>
        <w:pStyle w:val="Szvegtrzs"/>
        <w:spacing w:after="0"/>
        <w:jc w:val="center"/>
      </w:pPr>
    </w:p>
    <w:p w14:paraId="6EA57938" w14:textId="77777777" w:rsidR="00EF2981" w:rsidRDefault="007E3906">
      <w:pPr>
        <w:pStyle w:val="Szvegtrzs"/>
        <w:spacing w:after="159" w:line="240" w:lineRule="auto"/>
        <w:ind w:left="159" w:right="159"/>
        <w:jc w:val="center"/>
        <w:rPr>
          <w:b/>
          <w:bCs/>
        </w:rPr>
      </w:pPr>
      <w:r w:rsidRPr="007E3906">
        <w:rPr>
          <w:b/>
          <w:bCs/>
        </w:rPr>
        <w:t>Végső előterjesztői indokolás</w:t>
      </w:r>
    </w:p>
    <w:p w14:paraId="33B74F2E" w14:textId="77777777" w:rsidR="007E3906" w:rsidRDefault="007E3906">
      <w:pPr>
        <w:pStyle w:val="Szvegtrzs"/>
        <w:spacing w:after="159" w:line="240" w:lineRule="auto"/>
        <w:ind w:left="159" w:right="159"/>
        <w:jc w:val="center"/>
        <w:rPr>
          <w:b/>
          <w:bCs/>
        </w:rPr>
      </w:pPr>
    </w:p>
    <w:p w14:paraId="40A54130" w14:textId="77777777" w:rsidR="007E3906" w:rsidRPr="007E3906" w:rsidRDefault="007E3906">
      <w:pPr>
        <w:pStyle w:val="Szvegtrzs"/>
        <w:spacing w:after="159" w:line="240" w:lineRule="auto"/>
        <w:ind w:left="159" w:right="159"/>
        <w:jc w:val="center"/>
        <w:rPr>
          <w:b/>
          <w:bCs/>
        </w:rPr>
      </w:pPr>
    </w:p>
    <w:p w14:paraId="5D285580" w14:textId="77777777" w:rsidR="00EF2981" w:rsidRDefault="007E3906">
      <w:pPr>
        <w:pStyle w:val="Szvegtrzs"/>
        <w:spacing w:after="0" w:line="240" w:lineRule="auto"/>
        <w:jc w:val="both"/>
      </w:pPr>
      <w:r>
        <w:t>Ajka Város Önkormányzatának Képviselő-testülete elkötelezett a helyi sportélet támogatására. Ez az elhivatottság a helyi adóztatásban is megjelenik. Az építményadóról szóló rendelet alapján – többek között – a sportcélú épületek kedvező, 5.-Ft/m2 mértékkel adóznak. Ez a rendelkezés eddig hiányzott a telekadó rendeletből. A hatósági munka során felmerült, hogy beépítetlen telek is szolgálhat sportcélokat. A módosítás célja, hogy a telekadóban is megjelenjen ez a kedvezőbb adómérték.</w:t>
      </w:r>
    </w:p>
    <w:p w14:paraId="6F64E896" w14:textId="77777777" w:rsidR="00EF2981" w:rsidRDefault="007E3906">
      <w:pPr>
        <w:pStyle w:val="Szvegtrzs"/>
        <w:spacing w:after="0" w:line="240" w:lineRule="auto"/>
        <w:jc w:val="both"/>
      </w:pPr>
      <w:r>
        <w:t> </w:t>
      </w:r>
    </w:p>
    <w:p w14:paraId="0D3BC193" w14:textId="77777777" w:rsidR="00EF2981" w:rsidRDefault="007E3906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Részletes indokolás</w:t>
      </w:r>
    </w:p>
    <w:p w14:paraId="487DDA47" w14:textId="77777777" w:rsidR="00EF2981" w:rsidRDefault="007E3906">
      <w:pPr>
        <w:pStyle w:val="Szvegtrzs"/>
        <w:spacing w:after="0" w:line="240" w:lineRule="auto"/>
        <w:jc w:val="both"/>
      </w:pPr>
      <w:r>
        <w:t> </w:t>
      </w:r>
    </w:p>
    <w:p w14:paraId="1F2BA046" w14:textId="77777777" w:rsidR="00EF2981" w:rsidRDefault="007E3906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Az 1.§-hoz</w:t>
      </w:r>
    </w:p>
    <w:p w14:paraId="67B06608" w14:textId="77777777" w:rsidR="00EF2981" w:rsidRDefault="007E3906">
      <w:pPr>
        <w:pStyle w:val="Szvegtrzs"/>
        <w:spacing w:after="0" w:line="240" w:lineRule="auto"/>
        <w:jc w:val="both"/>
      </w:pPr>
      <w:r>
        <w:t> </w:t>
      </w:r>
    </w:p>
    <w:p w14:paraId="7547417B" w14:textId="77777777" w:rsidR="00EF2981" w:rsidRDefault="007E3906">
      <w:pPr>
        <w:pStyle w:val="Szvegtrzs"/>
        <w:spacing w:after="0" w:line="240" w:lineRule="auto"/>
        <w:jc w:val="both"/>
      </w:pPr>
      <w:r>
        <w:t>A tervezet a sportcélú ingatlanokra 5.-Ft/m2 adómértéket javasol megállapítani, amennyiben megállapítható, hogy a telek valóban sportolási célt (is) szolgál. A kedvező adómérték addig alkalmazható, amíg ténylegesen sportcélra hasznosítják a telket.</w:t>
      </w:r>
    </w:p>
    <w:p w14:paraId="49A80032" w14:textId="77777777" w:rsidR="00EF2981" w:rsidRDefault="007E3906">
      <w:pPr>
        <w:pStyle w:val="Szvegtrzs"/>
        <w:spacing w:after="0" w:line="240" w:lineRule="auto"/>
        <w:jc w:val="both"/>
      </w:pPr>
      <w:r>
        <w:t> </w:t>
      </w:r>
    </w:p>
    <w:p w14:paraId="4D1C6963" w14:textId="77777777" w:rsidR="00EF2981" w:rsidRDefault="007E3906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 2. §-hoz</w:t>
      </w:r>
    </w:p>
    <w:p w14:paraId="5603D208" w14:textId="77777777" w:rsidR="00EF2981" w:rsidRDefault="007E3906">
      <w:pPr>
        <w:pStyle w:val="Szvegtrzs"/>
        <w:spacing w:after="0" w:line="240" w:lineRule="auto"/>
        <w:jc w:val="both"/>
      </w:pPr>
      <w:r>
        <w:t> </w:t>
      </w:r>
    </w:p>
    <w:p w14:paraId="6B9D594A" w14:textId="77777777" w:rsidR="00EF2981" w:rsidRDefault="007E3906">
      <w:pPr>
        <w:pStyle w:val="Szvegtrzs"/>
        <w:spacing w:after="0" w:line="240" w:lineRule="auto"/>
        <w:jc w:val="both"/>
      </w:pPr>
      <w:r>
        <w:t>Az érintett adózók közötti esélyegyenlőség érdekében és azért, hogy a teljes adóévre egységesen ez a mérték kerüljön alkalmazásra, a javaslat a kedvezőbb adómérték alkalmazását a hatálybalépését megelőzően rendeli alkalmazni a 2024-es adóévre.</w:t>
      </w:r>
    </w:p>
    <w:p w14:paraId="0E776AAA" w14:textId="77777777" w:rsidR="00EF2981" w:rsidRDefault="007E3906">
      <w:pPr>
        <w:pStyle w:val="Szvegtrzs"/>
        <w:spacing w:after="0" w:line="240" w:lineRule="auto"/>
        <w:jc w:val="both"/>
      </w:pPr>
      <w:r>
        <w:t> </w:t>
      </w:r>
    </w:p>
    <w:p w14:paraId="1643BC20" w14:textId="77777777" w:rsidR="00EF2981" w:rsidRDefault="007E3906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 3. §-hoz</w:t>
      </w:r>
    </w:p>
    <w:p w14:paraId="3F94CC3A" w14:textId="77777777" w:rsidR="00EF2981" w:rsidRDefault="007E3906">
      <w:pPr>
        <w:pStyle w:val="Szvegtrzs"/>
        <w:spacing w:after="0" w:line="240" w:lineRule="auto"/>
        <w:jc w:val="center"/>
      </w:pPr>
      <w:r>
        <w:t> </w:t>
      </w:r>
    </w:p>
    <w:p w14:paraId="4A6B942D" w14:textId="77777777" w:rsidR="00EF2981" w:rsidRDefault="007E3906">
      <w:pPr>
        <w:pStyle w:val="Szvegtrzs"/>
        <w:spacing w:after="0" w:line="240" w:lineRule="auto"/>
        <w:jc w:val="both"/>
      </w:pPr>
      <w:r>
        <w:t>A rendelet hatálybalépésének időpontját határozza meg.</w:t>
      </w:r>
    </w:p>
    <w:p w14:paraId="3163A4CB" w14:textId="77777777" w:rsidR="007E3906" w:rsidRDefault="007E3906">
      <w:pPr>
        <w:pStyle w:val="Szvegtrzs"/>
        <w:spacing w:after="0" w:line="240" w:lineRule="auto"/>
        <w:jc w:val="both"/>
      </w:pPr>
    </w:p>
    <w:p w14:paraId="199CDED7" w14:textId="77777777" w:rsidR="007E3906" w:rsidRDefault="007E3906">
      <w:pPr>
        <w:pStyle w:val="Szvegtrzs"/>
        <w:spacing w:after="0" w:line="240" w:lineRule="auto"/>
        <w:jc w:val="both"/>
      </w:pPr>
    </w:p>
    <w:p w14:paraId="2F951A0F" w14:textId="77777777" w:rsidR="007E3906" w:rsidRDefault="007E3906">
      <w:pPr>
        <w:pStyle w:val="Szvegtrzs"/>
        <w:spacing w:after="0" w:line="240" w:lineRule="auto"/>
        <w:jc w:val="both"/>
      </w:pPr>
    </w:p>
    <w:p w14:paraId="705C0C85" w14:textId="77777777" w:rsidR="007E3906" w:rsidRDefault="007E3906" w:rsidP="007E3906">
      <w:pPr>
        <w:suppressAutoHyphens w:val="0"/>
        <w:jc w:val="both"/>
        <w:rPr>
          <w:rFonts w:eastAsia="Times New Roman" w:cs="Times New Roman"/>
          <w:b/>
          <w:bCs/>
          <w:kern w:val="0"/>
          <w:lang w:eastAsia="hu-HU" w:bidi="ar-SA"/>
        </w:rPr>
      </w:pPr>
      <w:r w:rsidRPr="007E3906">
        <w:rPr>
          <w:rFonts w:eastAsia="Times New Roman" w:cs="Times New Roman"/>
          <w:b/>
          <w:bCs/>
          <w:kern w:val="0"/>
          <w:lang w:eastAsia="hu-HU" w:bidi="ar-SA"/>
        </w:rPr>
        <w:t>Ajka, 2024.szeptember 13.</w:t>
      </w:r>
    </w:p>
    <w:p w14:paraId="46D38AFA" w14:textId="77777777" w:rsidR="007E3906" w:rsidRPr="007E3906" w:rsidRDefault="007E3906" w:rsidP="007E3906">
      <w:pPr>
        <w:suppressAutoHyphens w:val="0"/>
        <w:jc w:val="both"/>
        <w:rPr>
          <w:rFonts w:eastAsia="Times New Roman" w:cs="Times New Roman"/>
          <w:b/>
          <w:bCs/>
          <w:kern w:val="0"/>
          <w:lang w:eastAsia="hu-HU" w:bidi="ar-SA"/>
        </w:rPr>
      </w:pPr>
    </w:p>
    <w:p w14:paraId="16592F3F" w14:textId="77777777" w:rsidR="007E3906" w:rsidRPr="007E3906" w:rsidRDefault="007E3906" w:rsidP="007E3906">
      <w:pPr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76765123" w14:textId="77777777" w:rsidR="007E3906" w:rsidRPr="007E3906" w:rsidRDefault="007E3906" w:rsidP="007E3906">
      <w:pPr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34138FF8" w14:textId="77777777" w:rsidR="007E3906" w:rsidRPr="007E3906" w:rsidRDefault="007E3906" w:rsidP="007E3906">
      <w:pPr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</w:p>
    <w:p w14:paraId="6D86F86E" w14:textId="5F23A7FC" w:rsidR="007E3906" w:rsidRPr="007E3906" w:rsidRDefault="007E3906" w:rsidP="007E3906">
      <w:pPr>
        <w:suppressAutoHyphens w:val="0"/>
        <w:ind w:left="5672" w:firstLine="709"/>
        <w:jc w:val="both"/>
        <w:rPr>
          <w:rFonts w:eastAsia="Times New Roman" w:cs="Times New Roman"/>
          <w:b/>
          <w:bCs/>
          <w:kern w:val="0"/>
          <w:lang w:eastAsia="hu-HU" w:bidi="ar-SA"/>
        </w:rPr>
      </w:pPr>
      <w:r w:rsidRPr="007E3906">
        <w:rPr>
          <w:rFonts w:eastAsia="Times New Roman" w:cs="Times New Roman"/>
          <w:b/>
          <w:bCs/>
          <w:kern w:val="0"/>
          <w:lang w:eastAsia="hu-HU" w:bidi="ar-SA"/>
        </w:rPr>
        <w:t>Dr. Jáger László</w:t>
      </w:r>
      <w:r w:rsidR="00335BAF">
        <w:rPr>
          <w:rFonts w:eastAsia="Times New Roman" w:cs="Times New Roman"/>
          <w:b/>
          <w:bCs/>
          <w:kern w:val="0"/>
          <w:lang w:eastAsia="hu-HU" w:bidi="ar-SA"/>
        </w:rPr>
        <w:t xml:space="preserve"> </w:t>
      </w:r>
      <w:proofErr w:type="spellStart"/>
      <w:r w:rsidR="00335BAF">
        <w:rPr>
          <w:rFonts w:eastAsia="Times New Roman" w:cs="Times New Roman"/>
          <w:b/>
          <w:bCs/>
          <w:kern w:val="0"/>
          <w:lang w:eastAsia="hu-HU" w:bidi="ar-SA"/>
        </w:rPr>
        <w:t>sk</w:t>
      </w:r>
      <w:proofErr w:type="spellEnd"/>
    </w:p>
    <w:p w14:paraId="6DF57DE8" w14:textId="75F05D10" w:rsidR="007E3906" w:rsidRPr="007E3906" w:rsidRDefault="00335BAF" w:rsidP="007E3906">
      <w:pPr>
        <w:suppressAutoHyphens w:val="0"/>
        <w:ind w:left="5672" w:firstLine="709"/>
        <w:jc w:val="both"/>
        <w:rPr>
          <w:rFonts w:eastAsia="Times New Roman" w:cs="Times New Roman"/>
          <w:b/>
          <w:bCs/>
          <w:kern w:val="0"/>
          <w:lang w:eastAsia="hu-HU" w:bidi="ar-SA"/>
        </w:rPr>
      </w:pPr>
      <w:r>
        <w:rPr>
          <w:rFonts w:eastAsia="Times New Roman" w:cs="Times New Roman"/>
          <w:b/>
          <w:bCs/>
          <w:kern w:val="0"/>
          <w:lang w:eastAsia="hu-HU" w:bidi="ar-SA"/>
        </w:rPr>
        <w:t xml:space="preserve"> </w:t>
      </w:r>
      <w:r w:rsidR="007E3906" w:rsidRPr="007E3906">
        <w:rPr>
          <w:rFonts w:eastAsia="Times New Roman" w:cs="Times New Roman"/>
          <w:b/>
          <w:bCs/>
          <w:kern w:val="0"/>
          <w:lang w:eastAsia="hu-HU" w:bidi="ar-SA"/>
        </w:rPr>
        <w:t>címzetes főjegyző</w:t>
      </w:r>
    </w:p>
    <w:p w14:paraId="7F0CBB69" w14:textId="77777777" w:rsidR="007E3906" w:rsidRDefault="007E3906">
      <w:pPr>
        <w:pStyle w:val="Szvegtrzs"/>
        <w:spacing w:after="0" w:line="240" w:lineRule="auto"/>
        <w:jc w:val="both"/>
      </w:pPr>
    </w:p>
    <w:sectPr w:rsidR="007E3906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B8B228" w14:textId="77777777" w:rsidR="009C29B6" w:rsidRDefault="009C29B6">
      <w:r>
        <w:separator/>
      </w:r>
    </w:p>
  </w:endnote>
  <w:endnote w:type="continuationSeparator" w:id="0">
    <w:p w14:paraId="13BC875B" w14:textId="77777777" w:rsidR="009C29B6" w:rsidRDefault="009C2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6CFFDD" w14:textId="77777777" w:rsidR="00EF2981" w:rsidRDefault="007E390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744AC" w14:textId="77777777" w:rsidR="00EF2981" w:rsidRDefault="007E390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C7C094" w14:textId="77777777" w:rsidR="009C29B6" w:rsidRDefault="009C29B6">
      <w:r>
        <w:separator/>
      </w:r>
    </w:p>
  </w:footnote>
  <w:footnote w:type="continuationSeparator" w:id="0">
    <w:p w14:paraId="17127950" w14:textId="77777777" w:rsidR="009C29B6" w:rsidRDefault="009C29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041E68"/>
    <w:multiLevelType w:val="multilevel"/>
    <w:tmpl w:val="7AF2169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6332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981"/>
    <w:rsid w:val="00076179"/>
    <w:rsid w:val="001D29BA"/>
    <w:rsid w:val="00257AA8"/>
    <w:rsid w:val="00335BAF"/>
    <w:rsid w:val="00486EBD"/>
    <w:rsid w:val="005322AA"/>
    <w:rsid w:val="0055675E"/>
    <w:rsid w:val="00601932"/>
    <w:rsid w:val="00686713"/>
    <w:rsid w:val="007E3906"/>
    <w:rsid w:val="008D7784"/>
    <w:rsid w:val="009C29B6"/>
    <w:rsid w:val="00A03831"/>
    <w:rsid w:val="00AC7773"/>
    <w:rsid w:val="00D431A1"/>
    <w:rsid w:val="00EF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BCD71"/>
  <w15:docId w15:val="{8A2A0BF0-D223-4C0B-8C48-BA3E1D68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291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Cseh Tamas</dc:creator>
  <dc:description/>
  <cp:lastModifiedBy>Cseh Tamas</cp:lastModifiedBy>
  <cp:revision>3</cp:revision>
  <cp:lastPrinted>2024-09-25T10:23:00Z</cp:lastPrinted>
  <dcterms:created xsi:type="dcterms:W3CDTF">2024-09-25T10:21:00Z</dcterms:created>
  <dcterms:modified xsi:type="dcterms:W3CDTF">2024-09-25T10:26:00Z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